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CC" w:rsidRDefault="00F6117B" w:rsidP="00F6117B">
      <w:pPr>
        <w:pStyle w:val="aff3"/>
        <w:tabs>
          <w:tab w:val="left" w:pos="1418"/>
        </w:tabs>
        <w:spacing w:line="276" w:lineRule="auto"/>
        <w:ind w:left="5245" w:firstLine="0"/>
        <w:rPr>
          <w:b/>
          <w:sz w:val="24"/>
          <w:szCs w:val="24"/>
        </w:rPr>
      </w:pPr>
      <w:r w:rsidRPr="00AF4A3C">
        <w:rPr>
          <w:b/>
          <w:sz w:val="24"/>
          <w:szCs w:val="24"/>
        </w:rPr>
        <w:t xml:space="preserve">Внимание! Подключение полномочий </w:t>
      </w:r>
      <w:r w:rsidR="00115976" w:rsidRPr="00AF4A3C">
        <w:rPr>
          <w:b/>
          <w:sz w:val="24"/>
          <w:szCs w:val="24"/>
        </w:rPr>
        <w:t>П</w:t>
      </w:r>
      <w:r w:rsidRPr="00AF4A3C">
        <w:rPr>
          <w:b/>
          <w:sz w:val="24"/>
          <w:szCs w:val="24"/>
        </w:rPr>
        <w:t>одсистемы НСИ осуществляется с использованием функционала ПОИБ СОБИ</w:t>
      </w:r>
      <w:r w:rsidR="00013FDF" w:rsidRPr="00AF4A3C">
        <w:rPr>
          <w:rStyle w:val="af7"/>
          <w:b/>
          <w:sz w:val="24"/>
          <w:szCs w:val="24"/>
        </w:rPr>
        <w:endnoteReference w:id="1"/>
      </w:r>
      <w:r w:rsidRPr="00AF4A3C">
        <w:rPr>
          <w:b/>
          <w:sz w:val="24"/>
          <w:szCs w:val="24"/>
        </w:rPr>
        <w:t>.</w:t>
      </w:r>
    </w:p>
    <w:p w:rsidR="00F6117B" w:rsidRPr="00F6117B" w:rsidRDefault="00F6117B" w:rsidP="00F6117B">
      <w:pPr>
        <w:pStyle w:val="aff3"/>
        <w:tabs>
          <w:tab w:val="left" w:pos="1418"/>
        </w:tabs>
        <w:spacing w:line="276" w:lineRule="auto"/>
        <w:ind w:left="5245" w:firstLine="0"/>
        <w:rPr>
          <w:b/>
          <w:sz w:val="24"/>
          <w:szCs w:val="24"/>
        </w:rPr>
      </w:pPr>
    </w:p>
    <w:p w:rsidR="00854ACC" w:rsidRDefault="00CB70DE">
      <w:pPr>
        <w:ind w:right="139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 соответствии полномочий, указанных в заявке на подключение пользователей перечню ролей доступа, настроенных</w:t>
      </w:r>
      <w:r w:rsidR="00A762D5">
        <w:rPr>
          <w:rFonts w:ascii="Times New Roman" w:hAnsi="Times New Roman"/>
          <w:sz w:val="28"/>
          <w:szCs w:val="28"/>
        </w:rPr>
        <w:t xml:space="preserve"> </w:t>
      </w:r>
      <w:r w:rsidR="00A762D5" w:rsidRPr="00AF4A3C">
        <w:rPr>
          <w:rFonts w:ascii="Times New Roman" w:hAnsi="Times New Roman"/>
          <w:sz w:val="28"/>
          <w:szCs w:val="28"/>
        </w:rPr>
        <w:t>в ПОИБ СОБИ</w:t>
      </w:r>
      <w:r>
        <w:rPr>
          <w:rFonts w:ascii="Times New Roman" w:hAnsi="Times New Roman"/>
          <w:sz w:val="28"/>
          <w:szCs w:val="28"/>
        </w:rPr>
        <w:t xml:space="preserve"> для работы в подсистеме ведения нормативной справочной информации государственной интегрированной информационной системы управления общественными финансами «Электронный бюджет»</w:t>
      </w:r>
    </w:p>
    <w:p w:rsidR="00854ACC" w:rsidRDefault="00854ACC"/>
    <w:tbl>
      <w:tblPr>
        <w:tblW w:w="49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"/>
        <w:gridCol w:w="2862"/>
        <w:gridCol w:w="2503"/>
        <w:gridCol w:w="3475"/>
      </w:tblGrid>
      <w:tr w:rsidR="00854ACC" w:rsidTr="003D0ACB">
        <w:trPr>
          <w:cantSplit/>
          <w:trHeight w:val="948"/>
          <w:tblHeader/>
          <w:jc w:val="center"/>
        </w:trPr>
        <w:tc>
          <w:tcPr>
            <w:tcW w:w="472" w:type="pc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</w:rPr>
            </w:pPr>
            <w:r>
              <w:rPr>
                <w:rFonts w:ascii="Times New Roman" w:hAnsi="Times New Roman"/>
                <w:b/>
                <w:spacing w:val="6"/>
              </w:rPr>
              <w:t>№ п/п</w:t>
            </w:r>
          </w:p>
        </w:tc>
        <w:tc>
          <w:tcPr>
            <w:tcW w:w="2748" w:type="pct"/>
            <w:gridSpan w:val="2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</w:rPr>
            </w:pPr>
            <w:r>
              <w:rPr>
                <w:rFonts w:ascii="Times New Roman" w:hAnsi="Times New Roman"/>
                <w:b/>
                <w:spacing w:val="6"/>
              </w:rPr>
              <w:t>Полномочие</w:t>
            </w:r>
          </w:p>
        </w:tc>
        <w:tc>
          <w:tcPr>
            <w:tcW w:w="1780" w:type="pct"/>
            <w:vAlign w:val="center"/>
          </w:tcPr>
          <w:p w:rsidR="00854ACC" w:rsidRDefault="00CB70DE" w:rsidP="001068D5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</w:rPr>
            </w:pPr>
            <w:r>
              <w:rPr>
                <w:rFonts w:ascii="Times New Roman" w:hAnsi="Times New Roman"/>
                <w:b/>
                <w:spacing w:val="6"/>
              </w:rPr>
              <w:t xml:space="preserve">Код роли доступа в </w:t>
            </w:r>
            <w:r w:rsidR="001068D5">
              <w:rPr>
                <w:rFonts w:ascii="Times New Roman" w:hAnsi="Times New Roman"/>
                <w:b/>
                <w:spacing w:val="6"/>
              </w:rPr>
              <w:t xml:space="preserve">ПОИБ </w:t>
            </w:r>
            <w:bookmarkStart w:id="0" w:name="_GoBack"/>
            <w:bookmarkEnd w:id="0"/>
            <w:r w:rsidR="001068D5">
              <w:rPr>
                <w:rFonts w:ascii="Times New Roman" w:hAnsi="Times New Roman"/>
                <w:b/>
                <w:spacing w:val="6"/>
              </w:rPr>
              <w:t>СОБИ</w:t>
            </w:r>
          </w:p>
        </w:tc>
      </w:tr>
      <w:tr w:rsidR="00854ACC" w:rsidTr="003D0ACB">
        <w:trPr>
          <w:cantSplit/>
          <w:trHeight w:val="964"/>
          <w:jc w:val="center"/>
        </w:trPr>
        <w:tc>
          <w:tcPr>
            <w:tcW w:w="5000" w:type="pct"/>
            <w:gridSpan w:val="4"/>
            <w:vAlign w:val="center"/>
          </w:tcPr>
          <w:p w:rsidR="00854ACC" w:rsidRDefault="00CB70DE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6"/>
              </w:rPr>
            </w:pPr>
            <w:r>
              <w:rPr>
                <w:rFonts w:ascii="Times New Roman" w:hAnsi="Times New Roman"/>
                <w:b/>
              </w:rPr>
              <w:t>Для клиентов</w:t>
            </w:r>
            <w:r>
              <w:rPr>
                <w:rStyle w:val="af7"/>
                <w:rFonts w:ascii="Times New Roman" w:hAnsi="Times New Roman"/>
                <w:b/>
              </w:rPr>
              <w:endnoteReference w:id="2"/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Клиент: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  <w:r>
              <w:rPr>
                <w:rFonts w:ascii="Times New Roman" w:hAnsi="Times New Roman"/>
                <w:spacing w:val="6"/>
              </w:rPr>
              <w:t>Открытие (переоформление, закрытие) лицевых счетов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ЛС.006 Исполнитель клиент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ЛС.007 Согласующий клиент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ЛС.008 Утверждающий клиент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Формирование и ведение реестра участников бюджетного процесса, а также юридических лиц, не являющихся участниками бюджетного процесса</w:t>
            </w: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РУБПНУБП.001 Ввод данных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РУБПНУБП.002 Согласование УО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РУБПНУБП.003 Утверждение УО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5B7D1B">
              <w:rPr>
                <w:rFonts w:ascii="Times New Roman" w:hAnsi="Times New Roman"/>
                <w:spacing w:val="6"/>
              </w:rPr>
              <w:t>РУБПНУБП.009 - Чтение всех документов</w:t>
            </w:r>
            <w:r w:rsidRPr="00833E9C">
              <w:rPr>
                <w:rFonts w:ascii="Times New Roman" w:hAnsi="Times New Roman"/>
                <w:spacing w:val="6"/>
              </w:rPr>
              <w:t xml:space="preserve"> УО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Формирование заявки на внесение изменений в базовые (отраслевые) перечни государственных и муниципальных услуг и работ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БПГУ.004 Ввод данных ФОИВ </w:t>
            </w:r>
          </w:p>
          <w:p w:rsidR="00854ACC" w:rsidRDefault="00CB70DE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БПГУ.007 Координатор ФОИВ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БПГУ.005 Согласование ФОИВ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БПГУ.006 Утверждение ФОИВ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5B7D1B">
              <w:rPr>
                <w:rFonts w:ascii="Times New Roman" w:hAnsi="Times New Roman"/>
                <w:spacing w:val="6"/>
              </w:rPr>
              <w:t>БПГУ.022 Просмотр документов ФОИВ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ФОИВ: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классификаторов государственных и </w:t>
            </w:r>
            <w:r>
              <w:rPr>
                <w:rFonts w:ascii="Times New Roman" w:hAnsi="Times New Roman"/>
              </w:rPr>
              <w:lastRenderedPageBreak/>
              <w:t>муниципальных услуг и работ</w:t>
            </w: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lastRenderedPageBreak/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БПГУ.001 Ввод данных ответственный ФОИВ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БПГУ.002 Согласование ответственный ФОИВ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БПГУ.003 Утверждение ответственный ФОИВ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54ACC" w:rsidRPr="005B7D1B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5B7D1B">
              <w:rPr>
                <w:rFonts w:ascii="Times New Roman" w:hAnsi="Times New Roman"/>
                <w:spacing w:val="6"/>
              </w:rPr>
              <w:t>БПГУ.021 Просмотр всех документов ответственного ФОИВ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Финорган</w:t>
            </w:r>
            <w:proofErr w:type="spellEnd"/>
            <w:r>
              <w:rPr>
                <w:rFonts w:ascii="Times New Roman" w:hAnsi="Times New Roman"/>
              </w:rPr>
              <w:t xml:space="preserve"> субъекта / муниципального образования: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Согласование заявки на внесение изменений в базовые (отраслевые) перечни государственных и муниципальных услуг и работ</w:t>
            </w: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Merge w:val="restar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БПГУ.017 Ввод данных </w:t>
            </w:r>
            <w:proofErr w:type="spellStart"/>
            <w:r>
              <w:rPr>
                <w:rFonts w:ascii="Times New Roman" w:hAnsi="Times New Roman"/>
                <w:spacing w:val="6"/>
              </w:rPr>
              <w:t>Финорган</w:t>
            </w:r>
            <w:proofErr w:type="spellEnd"/>
            <w:r>
              <w:rPr>
                <w:rFonts w:ascii="Times New Roman" w:hAnsi="Times New Roman"/>
                <w:spacing w:val="6"/>
              </w:rPr>
              <w:t> субъекта\МО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Merge/>
            <w:vAlign w:val="center"/>
          </w:tcPr>
          <w:p w:rsidR="00854ACC" w:rsidRDefault="00854ACC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БПГУ.020 Координатор </w:t>
            </w:r>
            <w:proofErr w:type="spellStart"/>
            <w:r>
              <w:rPr>
                <w:rFonts w:ascii="Times New Roman" w:hAnsi="Times New Roman"/>
                <w:spacing w:val="6"/>
              </w:rPr>
              <w:t>Финорган</w:t>
            </w:r>
            <w:proofErr w:type="spellEnd"/>
            <w:r>
              <w:rPr>
                <w:rFonts w:ascii="Times New Roman" w:hAnsi="Times New Roman"/>
                <w:spacing w:val="6"/>
              </w:rPr>
              <w:t> субъекта\МО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БПГУ.018 Согласование </w:t>
            </w:r>
            <w:proofErr w:type="spellStart"/>
            <w:r>
              <w:rPr>
                <w:rFonts w:ascii="Times New Roman" w:hAnsi="Times New Roman"/>
                <w:spacing w:val="6"/>
              </w:rPr>
              <w:t>Финорган</w:t>
            </w:r>
            <w:proofErr w:type="spellEnd"/>
            <w:r>
              <w:rPr>
                <w:rFonts w:ascii="Times New Roman" w:hAnsi="Times New Roman"/>
                <w:spacing w:val="6"/>
              </w:rPr>
              <w:t> субъекта\МО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БПГУ.019 Утверждение субъекта\МО 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Клиент: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  <w:r>
              <w:rPr>
                <w:rFonts w:ascii="Times New Roman" w:hAnsi="Times New Roman"/>
                <w:spacing w:val="6"/>
              </w:rPr>
              <w:t>Открытие казначейских счетов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КС.005 Исполнитель клиент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КС.006 Бухгалтер клиент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КС.007 Утверждающий клиент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Pr="00833E9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Клиент:</w:t>
            </w:r>
          </w:p>
          <w:p w:rsidR="00854ACC" w:rsidRPr="00833E9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Банковские карты</w:t>
            </w:r>
          </w:p>
        </w:tc>
        <w:tc>
          <w:tcPr>
            <w:tcW w:w="1282" w:type="pct"/>
            <w:vAlign w:val="center"/>
          </w:tcPr>
          <w:p w:rsidR="00854ACC" w:rsidRPr="00833E9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Pr="00833E9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 xml:space="preserve">БК.001 Исполнитель Клиент 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Pr="00833E9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Pr="00833E9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Pr="00833E9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БК.002 Согласующий Клиент</w:t>
            </w:r>
          </w:p>
        </w:tc>
      </w:tr>
      <w:tr w:rsidR="00854ACC" w:rsidTr="003D0ACB">
        <w:trPr>
          <w:cantSplit/>
          <w:trHeight w:val="794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Pr="00833E9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Pr="00833E9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Pr="00833E9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БК.003. Утверждающий клиент</w:t>
            </w:r>
          </w:p>
        </w:tc>
      </w:tr>
      <w:tr w:rsidR="00854ACC" w:rsidTr="003D0ACB">
        <w:trPr>
          <w:cantSplit/>
          <w:trHeight w:hRule="exact" w:val="964"/>
          <w:jc w:val="center"/>
        </w:trPr>
        <w:tc>
          <w:tcPr>
            <w:tcW w:w="5000" w:type="pct"/>
            <w:gridSpan w:val="4"/>
            <w:vAlign w:val="center"/>
          </w:tcPr>
          <w:p w:rsidR="00854ACC" w:rsidRDefault="00CB70D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сотрудников Федерального казначейства, Межрегионального операционного управления Федерального казначейства, территориальных органов Федерального казначейства, федерального казенного учреждения «Центр по обеспечению деятельности Казначейства России» </w:t>
            </w:r>
          </w:p>
        </w:tc>
      </w:tr>
      <w:tr w:rsidR="00854ACC" w:rsidTr="003D0ACB">
        <w:trPr>
          <w:cantSplit/>
          <w:trHeight w:val="73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Default="00CB70D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Централизованное ведение и распространение нормативно-справочной информации</w:t>
            </w: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pStyle w:val="GOSTTablenorm"/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001.Ввод данных НСИ</w:t>
            </w:r>
          </w:p>
        </w:tc>
      </w:tr>
      <w:tr w:rsidR="00854ACC" w:rsidTr="003D0ACB">
        <w:trPr>
          <w:cantSplit/>
          <w:trHeight w:val="73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pStyle w:val="GOSTTablenorm"/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002.Утверждение НСИ</w:t>
            </w:r>
          </w:p>
        </w:tc>
      </w:tr>
      <w:tr w:rsidR="00854ACC" w:rsidTr="003D0ACB">
        <w:trPr>
          <w:cantSplit/>
          <w:trHeight w:val="73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Default="00CB70D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Сотрудник ФК/ТОФК/МОУ:</w:t>
            </w:r>
          </w:p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Открытие (переоформление, закрытие) лицевых счетов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ЛС.001 Исполнитель</w:t>
            </w:r>
          </w:p>
        </w:tc>
      </w:tr>
      <w:tr w:rsidR="00854ACC" w:rsidTr="003D0ACB">
        <w:trPr>
          <w:cantSplit/>
          <w:trHeight w:val="73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ЛС.002 Согласующий</w:t>
            </w:r>
          </w:p>
        </w:tc>
      </w:tr>
      <w:tr w:rsidR="00854ACC" w:rsidTr="003D0ACB">
        <w:trPr>
          <w:cantSplit/>
          <w:trHeight w:val="73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ЛС.003 Утверждающий</w:t>
            </w:r>
          </w:p>
        </w:tc>
      </w:tr>
      <w:tr w:rsidR="00854ACC" w:rsidTr="003D0ACB">
        <w:trPr>
          <w:cantSplit/>
          <w:trHeight w:val="73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 w:rsidRPr="005B7D1B">
              <w:rPr>
                <w:rFonts w:ascii="Times New Roman" w:hAnsi="Times New Roman"/>
                <w:spacing w:val="6"/>
              </w:rPr>
              <w:t>ЛС.005 Чтение всех документов</w:t>
            </w:r>
          </w:p>
        </w:tc>
      </w:tr>
      <w:tr w:rsidR="00854ACC" w:rsidTr="003D0ACB">
        <w:trPr>
          <w:cantSplit/>
          <w:trHeight w:val="680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ind w:left="0" w:firstLine="0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Центр специализации: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Открытие (переоформление, закрытие) лицевых счетов.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ЛС.009 Исполнитель ЦС</w:t>
            </w:r>
          </w:p>
        </w:tc>
      </w:tr>
      <w:tr w:rsidR="00854ACC" w:rsidTr="003D0ACB">
        <w:trPr>
          <w:cantSplit/>
          <w:trHeight w:val="68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ЛС.010 Согласующий ЦС</w:t>
            </w:r>
          </w:p>
        </w:tc>
      </w:tr>
      <w:tr w:rsidR="00854ACC" w:rsidTr="003D0ACB">
        <w:trPr>
          <w:cantSplit/>
          <w:trHeight w:val="68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ЛС.011 Утверждающий ЦС</w:t>
            </w:r>
          </w:p>
        </w:tc>
      </w:tr>
      <w:tr w:rsidR="00854ACC" w:rsidTr="003D0ACB">
        <w:trPr>
          <w:cantSplit/>
          <w:trHeight w:val="68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ЛС.005</w:t>
            </w:r>
            <w:r>
              <w:rPr>
                <w:rFonts w:ascii="Times New Roman" w:hAnsi="Times New Roman"/>
                <w:spacing w:val="6"/>
              </w:rPr>
              <w:t xml:space="preserve"> Чтение всех документов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Специалист ТОФК по ведению справочников группы «Банки»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Merge w:val="restar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5B7D1B">
              <w:rPr>
                <w:rFonts w:ascii="Times New Roman" w:hAnsi="Times New Roman"/>
                <w:spacing w:val="6"/>
              </w:rPr>
              <w:t>РУБПНУБП.011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Merge/>
            <w:vAlign w:val="center"/>
          </w:tcPr>
          <w:p w:rsidR="00854ACC" w:rsidRDefault="00854ACC">
            <w:pPr>
              <w:spacing w:before="120" w:after="120"/>
              <w:rPr>
                <w:rFonts w:ascii="Times New Roman" w:hAnsi="Times New Roman"/>
                <w:spacing w:val="6"/>
              </w:rPr>
            </w:pP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Merge/>
            <w:vAlign w:val="center"/>
          </w:tcPr>
          <w:p w:rsidR="00854ACC" w:rsidRDefault="00854ACC">
            <w:pPr>
              <w:spacing w:before="120" w:after="120"/>
              <w:rPr>
                <w:rFonts w:ascii="Times New Roman" w:hAnsi="Times New Roman"/>
                <w:spacing w:val="6"/>
              </w:rPr>
            </w:pP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Merge/>
            <w:vAlign w:val="center"/>
          </w:tcPr>
          <w:p w:rsidR="00854ACC" w:rsidRDefault="00854ACC">
            <w:pPr>
              <w:spacing w:before="120" w:after="120"/>
              <w:rPr>
                <w:rFonts w:ascii="Times New Roman" w:hAnsi="Times New Roman"/>
                <w:spacing w:val="6"/>
              </w:rPr>
            </w:pP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Default="00CB70D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Сотрудник ФК/ТОФК/ЦОКР/МОУ:</w:t>
            </w: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Формирование и ведение реестра участников бюджетного процесса, а также юридических лиц, не являющихся участниками бюджетного процесса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РУБПНУБП.004 Координация </w:t>
            </w:r>
            <w:proofErr w:type="spellStart"/>
            <w:r>
              <w:rPr>
                <w:rFonts w:ascii="Times New Roman" w:hAnsi="Times New Roman"/>
              </w:rPr>
              <w:t>ОрФК</w:t>
            </w:r>
            <w:proofErr w:type="spellEnd"/>
          </w:p>
          <w:p w:rsidR="00854ACC" w:rsidRDefault="00CB70DE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РУБПНУБП.005 Формирование решения </w:t>
            </w:r>
            <w:proofErr w:type="spellStart"/>
            <w:r>
              <w:rPr>
                <w:rFonts w:ascii="Times New Roman" w:hAnsi="Times New Roman"/>
              </w:rPr>
              <w:t>ОрФК</w:t>
            </w:r>
            <w:proofErr w:type="spellEnd"/>
          </w:p>
          <w:p w:rsidR="00854ACC" w:rsidRDefault="00CB70DE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РУБПНУБП.001 Ввод данных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РУБПНУБП.002 Согласование УО</w:t>
            </w:r>
          </w:p>
          <w:p w:rsidR="00854ACC" w:rsidRDefault="00CB70DE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РУБПНУБП.006 Согласование </w:t>
            </w:r>
            <w:proofErr w:type="spellStart"/>
            <w:r>
              <w:rPr>
                <w:rFonts w:ascii="Times New Roman" w:hAnsi="Times New Roman"/>
              </w:rPr>
              <w:t>ОрФК</w:t>
            </w:r>
            <w:proofErr w:type="spellEnd"/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РУБПНУБП.007 Утверждение </w:t>
            </w:r>
            <w:proofErr w:type="spellStart"/>
            <w:r>
              <w:rPr>
                <w:rFonts w:ascii="Times New Roman" w:hAnsi="Times New Roman"/>
              </w:rPr>
              <w:t>ОрФК</w:t>
            </w:r>
            <w:proofErr w:type="spellEnd"/>
          </w:p>
          <w:p w:rsidR="00854ACC" w:rsidRDefault="00CB70DE">
            <w:pPr>
              <w:numPr>
                <w:ilvl w:val="0"/>
                <w:numId w:val="18"/>
              </w:numPr>
              <w:spacing w:before="120" w:after="120"/>
              <w:ind w:left="357" w:hanging="357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РУБПНУБП.003 Утверждение УО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54ACC" w:rsidRPr="005B7D1B" w:rsidRDefault="00CB70D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Times New Roman" w:hAnsi="Times New Roman"/>
              </w:rPr>
            </w:pPr>
            <w:r w:rsidRPr="005B7D1B">
              <w:rPr>
                <w:rFonts w:ascii="Times New Roman" w:hAnsi="Times New Roman"/>
              </w:rPr>
              <w:t>РУБПНУБП.009 - Чтение всех документов УО</w:t>
            </w:r>
          </w:p>
          <w:p w:rsidR="00854ACC" w:rsidRDefault="00CB70DE">
            <w:pPr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Times New Roman" w:hAnsi="Times New Roman"/>
                <w:spacing w:val="6"/>
              </w:rPr>
            </w:pPr>
            <w:r w:rsidRPr="005B7D1B">
              <w:rPr>
                <w:rFonts w:ascii="Times New Roman" w:hAnsi="Times New Roman"/>
              </w:rPr>
              <w:t>РУБПНУБП.010 - Чтение всех документов всех УО</w:t>
            </w:r>
          </w:p>
        </w:tc>
      </w:tr>
      <w:tr w:rsidR="00854ACC" w:rsidTr="003D0ACB">
        <w:trPr>
          <w:cantSplit/>
          <w:trHeight w:val="510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Default="00CB70D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Сотрудник ФК/ТОФК/ЦОКР/МОУ:</w:t>
            </w: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Открытие казначейских счетов 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КС.001 Исполнитель ТОФК</w:t>
            </w:r>
          </w:p>
        </w:tc>
      </w:tr>
      <w:tr w:rsidR="00854ACC" w:rsidTr="003D0ACB">
        <w:trPr>
          <w:cantSplit/>
          <w:trHeight w:val="51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КС.002 Бухгалтер ТОФК</w:t>
            </w:r>
          </w:p>
        </w:tc>
      </w:tr>
      <w:tr w:rsidR="00854ACC" w:rsidTr="003D0ACB">
        <w:trPr>
          <w:cantSplit/>
          <w:trHeight w:val="51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КС.003 Утверждающий ТОФК</w:t>
            </w:r>
          </w:p>
        </w:tc>
      </w:tr>
      <w:tr w:rsidR="00854ACC" w:rsidTr="003D0ACB">
        <w:trPr>
          <w:cantSplit/>
          <w:trHeight w:val="510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Сотрудник ФК/ТОФК/ЦОКР/МОУ:</w:t>
            </w:r>
          </w:p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  <w:highlight w:val="yellow"/>
              </w:rPr>
            </w:pPr>
            <w:r>
              <w:rPr>
                <w:rFonts w:ascii="Times New Roman" w:hAnsi="Times New Roman"/>
                <w:spacing w:val="6"/>
              </w:rPr>
              <w:t>ОПЕРО - Открытие казначейских счетов</w:t>
            </w:r>
          </w:p>
        </w:tc>
        <w:tc>
          <w:tcPr>
            <w:tcW w:w="1282" w:type="pct"/>
            <w:vAlign w:val="center"/>
          </w:tcPr>
          <w:p w:rsidR="00854ACC" w:rsidRDefault="00CB70DE" w:rsidP="00F6117B">
            <w:pPr>
              <w:spacing w:before="120"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КС.008 Исполнитель </w:t>
            </w:r>
            <w:proofErr w:type="spellStart"/>
            <w:r>
              <w:rPr>
                <w:rFonts w:ascii="Times New Roman" w:hAnsi="Times New Roman"/>
                <w:spacing w:val="6"/>
              </w:rPr>
              <w:t>ОперО</w:t>
            </w:r>
            <w:proofErr w:type="spellEnd"/>
          </w:p>
        </w:tc>
      </w:tr>
      <w:tr w:rsidR="00854ACC" w:rsidTr="003D0ACB">
        <w:trPr>
          <w:cantSplit/>
          <w:trHeight w:val="51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82" w:type="pct"/>
            <w:vAlign w:val="center"/>
          </w:tcPr>
          <w:p w:rsidR="00854ACC" w:rsidRDefault="00CB70DE" w:rsidP="00F6117B">
            <w:pPr>
              <w:spacing w:before="120"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КС.009 Утверждающий </w:t>
            </w:r>
            <w:proofErr w:type="spellStart"/>
            <w:r>
              <w:rPr>
                <w:rFonts w:ascii="Times New Roman" w:hAnsi="Times New Roman"/>
                <w:spacing w:val="6"/>
              </w:rPr>
              <w:t>ОперО</w:t>
            </w:r>
            <w:proofErr w:type="spellEnd"/>
            <w:r>
              <w:rPr>
                <w:rFonts w:ascii="Times New Roman" w:hAnsi="Times New Roman"/>
                <w:spacing w:val="6"/>
              </w:rPr>
              <w:t xml:space="preserve"> 1</w:t>
            </w:r>
          </w:p>
        </w:tc>
      </w:tr>
      <w:tr w:rsidR="00854ACC" w:rsidTr="003D0ACB">
        <w:trPr>
          <w:cantSplit/>
          <w:trHeight w:val="51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82" w:type="pct"/>
            <w:vAlign w:val="center"/>
          </w:tcPr>
          <w:p w:rsidR="00854ACC" w:rsidRDefault="00CB70DE" w:rsidP="00F6117B">
            <w:pPr>
              <w:spacing w:before="120"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 xml:space="preserve">КС.010 Утверждающий </w:t>
            </w:r>
            <w:proofErr w:type="spellStart"/>
            <w:r>
              <w:rPr>
                <w:rFonts w:ascii="Times New Roman" w:hAnsi="Times New Roman"/>
                <w:spacing w:val="6"/>
              </w:rPr>
              <w:t>ОперО</w:t>
            </w:r>
            <w:proofErr w:type="spellEnd"/>
            <w:r>
              <w:rPr>
                <w:rFonts w:ascii="Times New Roman" w:hAnsi="Times New Roman"/>
                <w:spacing w:val="6"/>
              </w:rPr>
              <w:t xml:space="preserve"> 2</w:t>
            </w:r>
          </w:p>
        </w:tc>
      </w:tr>
      <w:tr w:rsidR="00854ACC" w:rsidTr="003D0ACB">
        <w:trPr>
          <w:cantSplit/>
          <w:trHeight w:val="152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Pr="00833E9C" w:rsidRDefault="00CB70D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3E9C">
              <w:rPr>
                <w:rFonts w:ascii="Times New Roman" w:hAnsi="Times New Roman"/>
                <w:bCs/>
                <w:color w:val="000000"/>
              </w:rPr>
              <w:t>Сотрудник ФК/ТОФК/ЦОКР/МОУ:</w:t>
            </w:r>
          </w:p>
          <w:p w:rsidR="00854ACC" w:rsidRPr="00833E9C" w:rsidRDefault="00854AC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4ACC" w:rsidRPr="00833E9C" w:rsidRDefault="00CB70D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33E9C">
              <w:rPr>
                <w:rFonts w:ascii="Times New Roman" w:hAnsi="Times New Roman"/>
                <w:spacing w:val="6"/>
              </w:rPr>
              <w:t>Банковские карты</w:t>
            </w:r>
          </w:p>
        </w:tc>
        <w:tc>
          <w:tcPr>
            <w:tcW w:w="1282" w:type="pct"/>
            <w:vAlign w:val="center"/>
          </w:tcPr>
          <w:p w:rsidR="00854ACC" w:rsidRPr="00833E9C" w:rsidRDefault="00CB70DE" w:rsidP="00F6117B">
            <w:pPr>
              <w:spacing w:before="120" w:after="120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</w:tcPr>
          <w:p w:rsidR="00854ACC" w:rsidRPr="00833E9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 xml:space="preserve">БК.004. Исполнитель ТОФК </w:t>
            </w:r>
          </w:p>
        </w:tc>
      </w:tr>
      <w:tr w:rsidR="00854ACC" w:rsidTr="003D0ACB">
        <w:trPr>
          <w:cantSplit/>
          <w:trHeight w:val="15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Pr="00833E9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Pr="00833E9C" w:rsidRDefault="00CB70DE" w:rsidP="00F6117B">
            <w:pPr>
              <w:spacing w:before="120" w:after="120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</w:tcPr>
          <w:p w:rsidR="00854ACC" w:rsidRPr="00833E9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БК.005 Согласующий ТОФК</w:t>
            </w:r>
          </w:p>
        </w:tc>
      </w:tr>
      <w:tr w:rsidR="00854ACC" w:rsidTr="003D0ACB">
        <w:trPr>
          <w:cantSplit/>
          <w:trHeight w:val="15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Pr="00833E9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282" w:type="pct"/>
            <w:vAlign w:val="center"/>
          </w:tcPr>
          <w:p w:rsidR="00854ACC" w:rsidRPr="00833E9C" w:rsidRDefault="00CB70DE" w:rsidP="00F6117B">
            <w:pPr>
              <w:spacing w:before="120" w:after="120"/>
              <w:jc w:val="center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Утверждение</w:t>
            </w:r>
          </w:p>
        </w:tc>
        <w:tc>
          <w:tcPr>
            <w:tcW w:w="1780" w:type="pct"/>
          </w:tcPr>
          <w:p w:rsidR="00854ACC" w:rsidRPr="00833E9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БК.006. Утверждающий ТОФК</w:t>
            </w:r>
          </w:p>
        </w:tc>
      </w:tr>
      <w:tr w:rsidR="00854ACC" w:rsidTr="003D0ACB">
        <w:trPr>
          <w:cantSplit/>
          <w:trHeight w:val="2978"/>
          <w:jc w:val="center"/>
        </w:trPr>
        <w:tc>
          <w:tcPr>
            <w:tcW w:w="472" w:type="pc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Align w:val="center"/>
          </w:tcPr>
          <w:p w:rsidR="00854ACC" w:rsidRDefault="00CB70DE" w:rsidP="009662CB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Администрирование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spacing w:after="120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ЛС.004 Администратор НСИ ФК</w:t>
            </w:r>
          </w:p>
          <w:p w:rsidR="00854ACC" w:rsidRDefault="00CB70DE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РУБПНУБП.008 Администратор НСИ ФК</w:t>
            </w:r>
          </w:p>
          <w:p w:rsidR="00854ACC" w:rsidRDefault="00CB70DE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БПГУ.030 Администратор распространения</w:t>
            </w:r>
          </w:p>
          <w:p w:rsidR="00854ACC" w:rsidRPr="005B7D1B" w:rsidRDefault="00CB70DE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pacing w:val="6"/>
              </w:rPr>
            </w:pPr>
            <w:r w:rsidRPr="005B7D1B">
              <w:rPr>
                <w:rFonts w:ascii="Times New Roman" w:hAnsi="Times New Roman"/>
              </w:rPr>
              <w:t>БПГУ.777 Просмотр базовых перечней государственных услуг</w:t>
            </w:r>
          </w:p>
          <w:p w:rsidR="00854ACC" w:rsidRDefault="00CB70DE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РУБПНУБП.010 - Чтение всех документов всех УО</w:t>
            </w:r>
          </w:p>
          <w:p w:rsidR="00854ACC" w:rsidRDefault="00CB70DE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ЛС.005 Чтение всех документов</w:t>
            </w:r>
          </w:p>
          <w:p w:rsidR="00854ACC" w:rsidRDefault="00CB70DE">
            <w:pPr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КС.004 Администратор</w:t>
            </w:r>
          </w:p>
        </w:tc>
      </w:tr>
      <w:tr w:rsidR="00854ACC" w:rsidTr="003D0ACB">
        <w:trPr>
          <w:cantSplit/>
          <w:trHeight w:hRule="exact" w:val="964"/>
          <w:jc w:val="center"/>
        </w:trPr>
        <w:tc>
          <w:tcPr>
            <w:tcW w:w="5000" w:type="pct"/>
            <w:gridSpan w:val="4"/>
            <w:vAlign w:val="center"/>
          </w:tcPr>
          <w:p w:rsidR="00854ACC" w:rsidRDefault="00CB70DE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6"/>
              </w:rPr>
            </w:pPr>
            <w:r>
              <w:rPr>
                <w:rFonts w:ascii="Times New Roman" w:hAnsi="Times New Roman"/>
                <w:b/>
              </w:rPr>
              <w:t>Для сотрудников Министерства финансов Российской Федерации</w:t>
            </w:r>
          </w:p>
        </w:tc>
      </w:tr>
      <w:tr w:rsidR="00854ACC" w:rsidTr="003D0ACB">
        <w:trPr>
          <w:cantSplit/>
          <w:trHeight w:val="850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Курирующий департамент Министерства финансов: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классификаторов государственных и муниципальных услуг и работ</w:t>
            </w:r>
          </w:p>
          <w:p w:rsidR="00854ACC" w:rsidRDefault="00854ACC">
            <w:pPr>
              <w:spacing w:after="120" w:line="240" w:lineRule="atLeast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БПГУ.009 Ввод данных МФ РФ КД</w:t>
            </w:r>
          </w:p>
        </w:tc>
      </w:tr>
      <w:tr w:rsidR="00854ACC" w:rsidTr="003D0ACB">
        <w:trPr>
          <w:cantSplit/>
          <w:trHeight w:val="850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БПГУ.010 Согласование МФ РФ КД</w:t>
            </w:r>
          </w:p>
        </w:tc>
      </w:tr>
      <w:tr w:rsidR="00854ACC" w:rsidTr="003D0ACB">
        <w:trPr>
          <w:cantSplit/>
          <w:trHeight w:val="850"/>
          <w:jc w:val="center"/>
        </w:trPr>
        <w:tc>
          <w:tcPr>
            <w:tcW w:w="472" w:type="pct"/>
            <w:vMerge/>
            <w:tcBorders>
              <w:bottom w:val="single" w:sz="4" w:space="0" w:color="000000"/>
            </w:tcBorders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tcBorders>
              <w:bottom w:val="single" w:sz="4" w:space="0" w:color="000000"/>
            </w:tcBorders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bottom w:val="single" w:sz="4" w:space="0" w:color="000000"/>
            </w:tcBorders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Утверждение</w:t>
            </w:r>
          </w:p>
        </w:tc>
        <w:tc>
          <w:tcPr>
            <w:tcW w:w="1780" w:type="pct"/>
            <w:tcBorders>
              <w:bottom w:val="single" w:sz="4" w:space="0" w:color="000000"/>
            </w:tcBorders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БПГУ.027 Утверждение МФ РФ КД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Согласующий департамент Министерства финансов: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классификаторов государственных и муниципальных услуг и работ</w:t>
            </w:r>
          </w:p>
        </w:tc>
        <w:tc>
          <w:tcPr>
            <w:tcW w:w="1282" w:type="pct"/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Ввод данных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БПГУ.012 Координатор МФ РФ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Согласование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БПГУ.028 Согласование МФ РФ СД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Утверждение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БПГУ.029 Утверждение МФ РФ СД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tcBorders>
              <w:bottom w:val="single" w:sz="4" w:space="0" w:color="000000"/>
            </w:tcBorders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tcBorders>
              <w:bottom w:val="single" w:sz="4" w:space="0" w:color="000000"/>
            </w:tcBorders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tcBorders>
              <w:bottom w:val="single" w:sz="4" w:space="0" w:color="000000"/>
            </w:tcBorders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tcBorders>
              <w:bottom w:val="single" w:sz="4" w:space="0" w:color="000000"/>
            </w:tcBorders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2E68A9">
              <w:rPr>
                <w:rFonts w:ascii="Times New Roman" w:hAnsi="Times New Roman"/>
                <w:spacing w:val="6"/>
              </w:rPr>
              <w:t>БПГУ.023 Просмотр всех документов Минфина</w:t>
            </w:r>
            <w:r>
              <w:rPr>
                <w:rFonts w:ascii="Times New Roman" w:hAnsi="Times New Roman"/>
                <w:spacing w:val="6"/>
              </w:rPr>
              <w:t xml:space="preserve"> России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 w:val="restart"/>
            <w:tcBorders>
              <w:top w:val="none" w:sz="4" w:space="0" w:color="000000"/>
            </w:tcBorders>
            <w:vAlign w:val="center"/>
          </w:tcPr>
          <w:p w:rsidR="00854ACC" w:rsidRDefault="00854ACC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 w:val="restart"/>
            <w:tcBorders>
              <w:top w:val="none" w:sz="4" w:space="0" w:color="000000"/>
            </w:tcBorders>
            <w:vAlign w:val="center"/>
          </w:tcPr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финансов Российской Федерации:</w:t>
            </w:r>
          </w:p>
          <w:p w:rsidR="00854ACC" w:rsidRDefault="00CB70DE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Формирование классификаторов государственных и муниципальных услуг и работ</w:t>
            </w:r>
          </w:p>
        </w:tc>
        <w:tc>
          <w:tcPr>
            <w:tcW w:w="1282" w:type="pct"/>
            <w:tcBorders>
              <w:top w:val="none" w:sz="4" w:space="0" w:color="000000"/>
            </w:tcBorders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</w:rPr>
              <w:t>Утверждение</w:t>
            </w:r>
          </w:p>
        </w:tc>
        <w:tc>
          <w:tcPr>
            <w:tcW w:w="1780" w:type="pct"/>
            <w:tcBorders>
              <w:top w:val="none" w:sz="4" w:space="0" w:color="000000"/>
            </w:tcBorders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БПГУ.011 Утверждение МФ РФ ЗМ</w:t>
            </w:r>
          </w:p>
        </w:tc>
      </w:tr>
      <w:tr w:rsidR="00854ACC" w:rsidTr="003D0ACB">
        <w:trPr>
          <w:cantSplit/>
          <w:trHeight w:val="567"/>
          <w:jc w:val="center"/>
        </w:trPr>
        <w:tc>
          <w:tcPr>
            <w:tcW w:w="472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Merge/>
            <w:vAlign w:val="center"/>
          </w:tcPr>
          <w:p w:rsidR="00854ACC" w:rsidRDefault="00854ACC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pct"/>
            <w:vAlign w:val="center"/>
          </w:tcPr>
          <w:p w:rsidR="00854ACC" w:rsidRDefault="00CB70DE">
            <w:pPr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54ACC" w:rsidRDefault="00CB70DE">
            <w:pPr>
              <w:spacing w:before="120" w:after="120"/>
              <w:rPr>
                <w:rFonts w:ascii="Times New Roman" w:hAnsi="Times New Roman"/>
                <w:spacing w:val="6"/>
              </w:rPr>
            </w:pPr>
            <w:r w:rsidRPr="00833E9C">
              <w:rPr>
                <w:rFonts w:ascii="Times New Roman" w:hAnsi="Times New Roman"/>
                <w:spacing w:val="6"/>
              </w:rPr>
              <w:t>БПГУ.023 Просмотр всех документов Минфина</w:t>
            </w:r>
            <w:r>
              <w:rPr>
                <w:rFonts w:ascii="Times New Roman" w:hAnsi="Times New Roman"/>
                <w:spacing w:val="6"/>
              </w:rPr>
              <w:t xml:space="preserve"> России</w:t>
            </w:r>
          </w:p>
        </w:tc>
      </w:tr>
      <w:tr w:rsidR="00C51E9A" w:rsidTr="003D0ACB">
        <w:trPr>
          <w:cantSplit/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C51E9A" w:rsidRPr="00013FDF" w:rsidRDefault="008A73CF" w:rsidP="00154A68">
            <w:pPr>
              <w:shd w:val="clear" w:color="auto" w:fill="FFFFFF"/>
              <w:jc w:val="center"/>
              <w:rPr>
                <w:rFonts w:ascii="Times New Roman" w:hAnsi="Times New Roman"/>
                <w:spacing w:val="6"/>
              </w:rPr>
            </w:pPr>
            <w:r w:rsidRPr="00013FDF">
              <w:rPr>
                <w:rFonts w:ascii="Times New Roman" w:hAnsi="Times New Roman"/>
                <w:b/>
              </w:rPr>
              <w:t>Для о</w:t>
            </w:r>
            <w:r w:rsidR="00C51E9A" w:rsidRPr="00013FDF">
              <w:rPr>
                <w:rFonts w:ascii="Times New Roman" w:hAnsi="Times New Roman"/>
                <w:b/>
              </w:rPr>
              <w:t>ператор</w:t>
            </w:r>
            <w:r w:rsidRPr="00013FDF">
              <w:rPr>
                <w:rFonts w:ascii="Times New Roman" w:hAnsi="Times New Roman"/>
                <w:b/>
              </w:rPr>
              <w:t>а</w:t>
            </w:r>
            <w:r w:rsidR="00C51E9A" w:rsidRPr="00013FDF">
              <w:rPr>
                <w:rFonts w:ascii="Times New Roman" w:hAnsi="Times New Roman"/>
                <w:b/>
              </w:rPr>
              <w:t xml:space="preserve"> ГИИС «Электронный бюджет»,</w:t>
            </w:r>
            <w:r w:rsidRPr="00013FDF">
              <w:rPr>
                <w:rFonts w:ascii="Times New Roman" w:hAnsi="Times New Roman"/>
                <w:b/>
              </w:rPr>
              <w:br/>
              <w:t>для сотрудников к</w:t>
            </w:r>
            <w:r w:rsidR="00C51E9A" w:rsidRPr="00013FDF">
              <w:rPr>
                <w:rFonts w:ascii="Times New Roman" w:hAnsi="Times New Roman"/>
                <w:b/>
              </w:rPr>
              <w:t>онтрольны</w:t>
            </w:r>
            <w:r w:rsidRPr="00013FDF">
              <w:rPr>
                <w:rFonts w:ascii="Times New Roman" w:hAnsi="Times New Roman"/>
                <w:b/>
              </w:rPr>
              <w:t>х</w:t>
            </w:r>
            <w:r w:rsidR="00C51E9A" w:rsidRPr="00013FDF">
              <w:rPr>
                <w:rFonts w:ascii="Times New Roman" w:hAnsi="Times New Roman"/>
                <w:b/>
              </w:rPr>
              <w:t xml:space="preserve"> (надзорны</w:t>
            </w:r>
            <w:r w:rsidRPr="00013FDF">
              <w:rPr>
                <w:rFonts w:ascii="Times New Roman" w:hAnsi="Times New Roman"/>
                <w:b/>
              </w:rPr>
              <w:t>х</w:t>
            </w:r>
            <w:r w:rsidR="00C51E9A" w:rsidRPr="00013FDF">
              <w:rPr>
                <w:rFonts w:ascii="Times New Roman" w:hAnsi="Times New Roman"/>
                <w:b/>
              </w:rPr>
              <w:t>) орган</w:t>
            </w:r>
            <w:r w:rsidRPr="00013FDF">
              <w:rPr>
                <w:rFonts w:ascii="Times New Roman" w:hAnsi="Times New Roman"/>
                <w:b/>
              </w:rPr>
              <w:t>ов</w:t>
            </w:r>
          </w:p>
        </w:tc>
      </w:tr>
      <w:tr w:rsidR="00833E9C" w:rsidTr="003D0ACB">
        <w:trPr>
          <w:cantSplit/>
          <w:trHeight w:val="3600"/>
          <w:jc w:val="center"/>
        </w:trPr>
        <w:tc>
          <w:tcPr>
            <w:tcW w:w="472" w:type="pct"/>
            <w:vAlign w:val="center"/>
          </w:tcPr>
          <w:p w:rsidR="00833E9C" w:rsidRPr="00013FDF" w:rsidRDefault="00833E9C" w:rsidP="00C51E9A">
            <w:pPr>
              <w:numPr>
                <w:ilvl w:val="0"/>
                <w:numId w:val="14"/>
              </w:num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833E9C" w:rsidRPr="00013FDF" w:rsidRDefault="00833E9C" w:rsidP="00493AED">
            <w:pPr>
              <w:spacing w:after="120" w:line="240" w:lineRule="atLeast"/>
              <w:jc w:val="center"/>
              <w:rPr>
                <w:rFonts w:ascii="Times New Roman" w:hAnsi="Times New Roman"/>
                <w:spacing w:val="6"/>
              </w:rPr>
            </w:pPr>
          </w:p>
        </w:tc>
        <w:tc>
          <w:tcPr>
            <w:tcW w:w="1466" w:type="pct"/>
            <w:vAlign w:val="center"/>
          </w:tcPr>
          <w:p w:rsidR="00833E9C" w:rsidRPr="00013FDF" w:rsidRDefault="00833E9C" w:rsidP="00C51E9A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013FDF">
              <w:rPr>
                <w:rFonts w:ascii="Times New Roman" w:hAnsi="Times New Roman"/>
              </w:rPr>
              <w:t>Оператор ГИИС «Электронный бюджет»:</w:t>
            </w:r>
          </w:p>
          <w:p w:rsidR="00833E9C" w:rsidRPr="00013FDF" w:rsidRDefault="00833E9C" w:rsidP="00C51E9A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013FDF">
              <w:rPr>
                <w:rFonts w:ascii="Times New Roman" w:hAnsi="Times New Roman"/>
              </w:rPr>
              <w:t>Мониторинг и сопровождение НСИ</w:t>
            </w:r>
          </w:p>
          <w:p w:rsidR="002E68A9" w:rsidRPr="00013FDF" w:rsidRDefault="002E68A9" w:rsidP="00C51E9A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</w:p>
          <w:p w:rsidR="00833E9C" w:rsidRPr="00013FDF" w:rsidRDefault="00833E9C" w:rsidP="00FB4E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013FDF">
              <w:rPr>
                <w:rFonts w:ascii="Times New Roman" w:hAnsi="Times New Roman"/>
              </w:rPr>
              <w:t>Контрольные (надзорные) органы, наделенные полномочиями по осуществлению государственного контроля (надзора) в соответствии с законодательством Российской Федерации:</w:t>
            </w:r>
          </w:p>
          <w:p w:rsidR="00833E9C" w:rsidRPr="00013FDF" w:rsidRDefault="00833E9C" w:rsidP="00FB4E06">
            <w:pPr>
              <w:spacing w:after="120" w:line="240" w:lineRule="atLeast"/>
              <w:jc w:val="center"/>
              <w:rPr>
                <w:rFonts w:ascii="Times New Roman" w:hAnsi="Times New Roman"/>
              </w:rPr>
            </w:pPr>
            <w:r w:rsidRPr="00013FDF">
              <w:rPr>
                <w:rFonts w:ascii="Times New Roman" w:hAnsi="Times New Roman"/>
              </w:rPr>
              <w:t>Просмотр НСИ</w:t>
            </w:r>
          </w:p>
        </w:tc>
        <w:tc>
          <w:tcPr>
            <w:tcW w:w="1282" w:type="pct"/>
            <w:vAlign w:val="center"/>
          </w:tcPr>
          <w:p w:rsidR="00833E9C" w:rsidRPr="00013FDF" w:rsidRDefault="00833E9C">
            <w:pPr>
              <w:jc w:val="center"/>
              <w:rPr>
                <w:rFonts w:ascii="Times New Roman" w:hAnsi="Times New Roman"/>
                <w:spacing w:val="6"/>
              </w:rPr>
            </w:pPr>
            <w:r w:rsidRPr="00013FDF">
              <w:rPr>
                <w:rFonts w:ascii="Times New Roman" w:hAnsi="Times New Roman"/>
                <w:spacing w:val="6"/>
              </w:rPr>
              <w:t>Просмотр</w:t>
            </w:r>
          </w:p>
        </w:tc>
        <w:tc>
          <w:tcPr>
            <w:tcW w:w="1780" w:type="pct"/>
            <w:vAlign w:val="center"/>
          </w:tcPr>
          <w:p w:rsidR="00833E9C" w:rsidRPr="00013FDF" w:rsidRDefault="00833E9C" w:rsidP="00833E9C">
            <w:pPr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spacing w:val="6"/>
              </w:rPr>
            </w:pPr>
            <w:r w:rsidRPr="00013FDF">
              <w:rPr>
                <w:rFonts w:ascii="Times New Roman" w:hAnsi="Times New Roman"/>
                <w:spacing w:val="6"/>
              </w:rPr>
              <w:t>ЛС.005 Чтение всех документов</w:t>
            </w:r>
          </w:p>
          <w:p w:rsidR="00833E9C" w:rsidRPr="00013FDF" w:rsidRDefault="00833E9C" w:rsidP="00833E9C">
            <w:pPr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</w:rPr>
            </w:pPr>
            <w:r w:rsidRPr="00013FDF">
              <w:rPr>
                <w:rFonts w:ascii="Times New Roman" w:hAnsi="Times New Roman"/>
              </w:rPr>
              <w:t>БПГУ.777 Просмотр базовых перечней государственных услуг</w:t>
            </w:r>
          </w:p>
          <w:p w:rsidR="00833E9C" w:rsidRPr="00013FDF" w:rsidRDefault="00833E9C" w:rsidP="00833E9C">
            <w:pPr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</w:rPr>
            </w:pPr>
            <w:r w:rsidRPr="00013FDF">
              <w:rPr>
                <w:rFonts w:ascii="Times New Roman" w:hAnsi="Times New Roman"/>
              </w:rPr>
              <w:t>РУБПНУБП.009 - Чтение всех документов УО</w:t>
            </w:r>
          </w:p>
          <w:p w:rsidR="00833E9C" w:rsidRPr="00013FDF" w:rsidRDefault="00833E9C" w:rsidP="00833E9C">
            <w:pPr>
              <w:numPr>
                <w:ilvl w:val="0"/>
                <w:numId w:val="22"/>
              </w:numPr>
              <w:spacing w:before="120" w:after="120"/>
              <w:rPr>
                <w:rFonts w:ascii="Times New Roman" w:hAnsi="Times New Roman"/>
                <w:spacing w:val="6"/>
              </w:rPr>
            </w:pPr>
            <w:r w:rsidRPr="00013FDF">
              <w:rPr>
                <w:rFonts w:ascii="Times New Roman" w:hAnsi="Times New Roman"/>
                <w:spacing w:val="6"/>
              </w:rPr>
              <w:t>РУБПНУБП.010 - Чтение всех документов всех УО</w:t>
            </w:r>
          </w:p>
          <w:p w:rsidR="00833E9C" w:rsidRPr="00013FDF" w:rsidRDefault="00833E9C">
            <w:pPr>
              <w:spacing w:before="120" w:after="120"/>
              <w:rPr>
                <w:rFonts w:ascii="Times New Roman" w:hAnsi="Times New Roman"/>
                <w:spacing w:val="6"/>
              </w:rPr>
            </w:pPr>
          </w:p>
        </w:tc>
      </w:tr>
    </w:tbl>
    <w:p w:rsidR="00CB70DE" w:rsidRDefault="00CB70DE"/>
    <w:sectPr w:rsidR="00CB70DE">
      <w:headerReference w:type="default" r:id="rId10"/>
      <w:footerReference w:type="first" r:id="rId11"/>
      <w:pgSz w:w="11906" w:h="16838"/>
      <w:pgMar w:top="1134" w:right="851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33" w:rsidRDefault="00B65D33">
      <w:r>
        <w:separator/>
      </w:r>
    </w:p>
  </w:endnote>
  <w:endnote w:type="continuationSeparator" w:id="0">
    <w:p w:rsidR="00B65D33" w:rsidRDefault="00B65D33">
      <w:r>
        <w:continuationSeparator/>
      </w:r>
    </w:p>
  </w:endnote>
  <w:endnote w:id="1">
    <w:p w:rsidR="00013FDF" w:rsidRPr="003D0ACB" w:rsidRDefault="00013FDF" w:rsidP="00013FDF">
      <w:pPr>
        <w:pStyle w:val="af5"/>
        <w:jc w:val="both"/>
        <w:rPr>
          <w:rFonts w:ascii="Times New Roman" w:hAnsi="Times New Roman"/>
        </w:rPr>
      </w:pPr>
      <w:r>
        <w:rPr>
          <w:rStyle w:val="af7"/>
        </w:rPr>
        <w:endnoteRef/>
      </w:r>
      <w:r>
        <w:t xml:space="preserve"> </w:t>
      </w:r>
      <w:r w:rsidRPr="00AF4A3C">
        <w:rPr>
          <w:rFonts w:ascii="Times New Roman" w:hAnsi="Times New Roman"/>
        </w:rPr>
        <w:t xml:space="preserve">Подсистема обеспечения информационной безопасности Системы обеспечения безопасности информации Федерального казначейства. Для </w:t>
      </w:r>
      <w:r w:rsidR="00E91847" w:rsidRPr="00AF4A3C">
        <w:rPr>
          <w:rFonts w:ascii="Times New Roman" w:hAnsi="Times New Roman"/>
        </w:rPr>
        <w:t>наделения сотрудника Федерального казначейства полномочиями</w:t>
      </w:r>
      <w:r w:rsidR="004B04FF" w:rsidRPr="00AF4A3C">
        <w:rPr>
          <w:rFonts w:ascii="Times New Roman" w:hAnsi="Times New Roman"/>
        </w:rPr>
        <w:t>, настроенными в ПОИБ СОБИ для работы</w:t>
      </w:r>
      <w:r w:rsidR="00E91847" w:rsidRPr="00AF4A3C">
        <w:rPr>
          <w:rFonts w:ascii="Times New Roman" w:hAnsi="Times New Roman"/>
        </w:rPr>
        <w:t xml:space="preserve"> в Подсистеме НСИ</w:t>
      </w:r>
      <w:r w:rsidRPr="00AF4A3C">
        <w:rPr>
          <w:rFonts w:ascii="Times New Roman" w:hAnsi="Times New Roman"/>
        </w:rPr>
        <w:t xml:space="preserve"> </w:t>
      </w:r>
      <w:r w:rsidR="00D62E8E" w:rsidRPr="00AF4A3C">
        <w:rPr>
          <w:rFonts w:ascii="Times New Roman" w:hAnsi="Times New Roman"/>
        </w:rPr>
        <w:t>следует</w:t>
      </w:r>
      <w:r w:rsidRPr="00AF4A3C">
        <w:rPr>
          <w:rFonts w:ascii="Times New Roman" w:hAnsi="Times New Roman"/>
        </w:rPr>
        <w:t xml:space="preserve"> </w:t>
      </w:r>
      <w:r w:rsidR="00E91847" w:rsidRPr="00AF4A3C">
        <w:rPr>
          <w:rFonts w:ascii="Times New Roman" w:hAnsi="Times New Roman"/>
        </w:rPr>
        <w:t>использовать</w:t>
      </w:r>
      <w:r w:rsidRPr="00AF4A3C">
        <w:rPr>
          <w:rFonts w:ascii="Times New Roman" w:hAnsi="Times New Roman"/>
        </w:rPr>
        <w:t xml:space="preserve"> </w:t>
      </w:r>
      <w:r w:rsidR="00E91847" w:rsidRPr="00AF4A3C">
        <w:rPr>
          <w:rFonts w:ascii="Times New Roman" w:hAnsi="Times New Roman"/>
        </w:rPr>
        <w:t>рекомендации, представленные</w:t>
      </w:r>
      <w:r w:rsidRPr="00AF4A3C">
        <w:rPr>
          <w:rFonts w:ascii="Times New Roman" w:hAnsi="Times New Roman"/>
        </w:rPr>
        <w:t xml:space="preserve"> в служебной записке от</w:t>
      </w:r>
      <w:r w:rsidR="00E91847" w:rsidRPr="00AF4A3C">
        <w:rPr>
          <w:rFonts w:ascii="Times New Roman" w:hAnsi="Times New Roman"/>
        </w:rPr>
        <w:t> </w:t>
      </w:r>
      <w:r w:rsidRPr="00AF4A3C">
        <w:rPr>
          <w:rFonts w:ascii="Times New Roman" w:hAnsi="Times New Roman"/>
        </w:rPr>
        <w:t>20.01.2022 № 11-06-03/3</w:t>
      </w:r>
      <w:r w:rsidR="003D0ACB" w:rsidRPr="00AF4A3C">
        <w:rPr>
          <w:rFonts w:ascii="Times New Roman" w:hAnsi="Times New Roman"/>
        </w:rPr>
        <w:t>.</w:t>
      </w:r>
    </w:p>
    <w:p w:rsidR="00013FDF" w:rsidRPr="003D0ACB" w:rsidRDefault="00013FDF">
      <w:pPr>
        <w:pStyle w:val="af5"/>
        <w:rPr>
          <w:rFonts w:ascii="Times New Roman" w:hAnsi="Times New Roman"/>
        </w:rPr>
      </w:pPr>
    </w:p>
  </w:endnote>
  <w:endnote w:id="2">
    <w:p w:rsidR="00854ACC" w:rsidRDefault="00CB70DE">
      <w:pPr>
        <w:ind w:right="139"/>
        <w:jc w:val="both"/>
        <w:rPr>
          <w:rFonts w:ascii="Times New Roman" w:hAnsi="Times New Roman"/>
        </w:rPr>
      </w:pPr>
      <w:r>
        <w:rPr>
          <w:rStyle w:val="af7"/>
        </w:rPr>
        <w:endnoteRef/>
      </w:r>
      <w:r>
        <w:t xml:space="preserve"> </w:t>
      </w:r>
      <w:r>
        <w:rPr>
          <w:rFonts w:ascii="Times New Roman" w:hAnsi="Times New Roman"/>
        </w:rPr>
        <w:t>Под клиентом понимается: Участник бюджетного процесса, бюджетное (автономное) учреждение, организация, иное юридическое лицо, крестьянское (фермерское) хозяйство, индивидуальный предприниматель, которым в соответствии с Порядком открытия и ведения лицевых счетов территориальными органами Федерального казначейства открываются лицевые счета в органе Федерального казначейства.</w:t>
      </w:r>
    </w:p>
    <w:p w:rsidR="00854ACC" w:rsidRPr="00AF4A3C" w:rsidRDefault="00854ACC" w:rsidP="00013FDF">
      <w:pPr>
        <w:pStyle w:val="af5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3C" w:rsidRDefault="00AF4A3C" w:rsidP="00AF4A3C">
    <w:pPr>
      <w:pStyle w:val="ae"/>
    </w:pPr>
  </w:p>
  <w:p w:rsidR="00AF4A3C" w:rsidRDefault="00AF4A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33" w:rsidRDefault="00B65D33">
      <w:r>
        <w:separator/>
      </w:r>
    </w:p>
  </w:footnote>
  <w:footnote w:type="continuationSeparator" w:id="0">
    <w:p w:rsidR="00B65D33" w:rsidRDefault="00B6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CC" w:rsidRDefault="00CB70D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068D5" w:rsidRPr="001068D5">
      <w:rPr>
        <w:noProof/>
        <w:lang w:val="ru-RU"/>
      </w:rPr>
      <w:t>2</w:t>
    </w:r>
    <w:r>
      <w:fldChar w:fldCharType="end"/>
    </w:r>
  </w:p>
  <w:p w:rsidR="00854ACC" w:rsidRDefault="00854ACC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E83"/>
    <w:multiLevelType w:val="hybridMultilevel"/>
    <w:tmpl w:val="7FD0E924"/>
    <w:lvl w:ilvl="0" w:tplc="CD826FF8">
      <w:start w:val="10"/>
      <w:numFmt w:val="decimal"/>
      <w:lvlText w:val="%1."/>
      <w:lvlJc w:val="left"/>
      <w:pPr>
        <w:ind w:left="368" w:hanging="360"/>
      </w:pPr>
    </w:lvl>
    <w:lvl w:ilvl="1" w:tplc="F9804D5E">
      <w:start w:val="1"/>
      <w:numFmt w:val="lowerLetter"/>
      <w:lvlText w:val="%2."/>
      <w:lvlJc w:val="left"/>
      <w:pPr>
        <w:ind w:left="1440" w:hanging="360"/>
      </w:pPr>
    </w:lvl>
    <w:lvl w:ilvl="2" w:tplc="64127F78">
      <w:start w:val="1"/>
      <w:numFmt w:val="lowerRoman"/>
      <w:lvlText w:val="%3."/>
      <w:lvlJc w:val="right"/>
      <w:pPr>
        <w:ind w:left="2160" w:hanging="180"/>
      </w:pPr>
    </w:lvl>
    <w:lvl w:ilvl="3" w:tplc="B908EFD6">
      <w:start w:val="1"/>
      <w:numFmt w:val="decimal"/>
      <w:lvlText w:val="%4."/>
      <w:lvlJc w:val="left"/>
      <w:pPr>
        <w:ind w:left="2880" w:hanging="360"/>
      </w:pPr>
    </w:lvl>
    <w:lvl w:ilvl="4" w:tplc="A6046CBC">
      <w:start w:val="1"/>
      <w:numFmt w:val="lowerLetter"/>
      <w:lvlText w:val="%5."/>
      <w:lvlJc w:val="left"/>
      <w:pPr>
        <w:ind w:left="3600" w:hanging="360"/>
      </w:pPr>
    </w:lvl>
    <w:lvl w:ilvl="5" w:tplc="D43239EC">
      <w:start w:val="1"/>
      <w:numFmt w:val="lowerRoman"/>
      <w:lvlText w:val="%6."/>
      <w:lvlJc w:val="right"/>
      <w:pPr>
        <w:ind w:left="4320" w:hanging="180"/>
      </w:pPr>
    </w:lvl>
    <w:lvl w:ilvl="6" w:tplc="6504E8EE">
      <w:start w:val="1"/>
      <w:numFmt w:val="decimal"/>
      <w:lvlText w:val="%7."/>
      <w:lvlJc w:val="left"/>
      <w:pPr>
        <w:ind w:left="5040" w:hanging="360"/>
      </w:pPr>
    </w:lvl>
    <w:lvl w:ilvl="7" w:tplc="8684F512">
      <w:start w:val="1"/>
      <w:numFmt w:val="lowerLetter"/>
      <w:lvlText w:val="%8."/>
      <w:lvlJc w:val="left"/>
      <w:pPr>
        <w:ind w:left="5760" w:hanging="360"/>
      </w:pPr>
    </w:lvl>
    <w:lvl w:ilvl="8" w:tplc="5EAC88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796"/>
    <w:multiLevelType w:val="hybridMultilevel"/>
    <w:tmpl w:val="2202E74C"/>
    <w:lvl w:ilvl="0" w:tplc="019E6480">
      <w:start w:val="1"/>
      <w:numFmt w:val="decimal"/>
      <w:lvlText w:val="%1."/>
      <w:lvlJc w:val="left"/>
      <w:pPr>
        <w:ind w:left="720" w:hanging="360"/>
      </w:pPr>
    </w:lvl>
    <w:lvl w:ilvl="1" w:tplc="EF7CEA3A">
      <w:start w:val="1"/>
      <w:numFmt w:val="lowerLetter"/>
      <w:lvlText w:val="%2."/>
      <w:lvlJc w:val="left"/>
      <w:pPr>
        <w:ind w:left="1440" w:hanging="360"/>
      </w:pPr>
    </w:lvl>
    <w:lvl w:ilvl="2" w:tplc="58BC7AE6">
      <w:start w:val="1"/>
      <w:numFmt w:val="lowerRoman"/>
      <w:lvlText w:val="%3."/>
      <w:lvlJc w:val="right"/>
      <w:pPr>
        <w:ind w:left="2160" w:hanging="180"/>
      </w:pPr>
    </w:lvl>
    <w:lvl w:ilvl="3" w:tplc="6C800252">
      <w:start w:val="1"/>
      <w:numFmt w:val="decimal"/>
      <w:lvlText w:val="%4."/>
      <w:lvlJc w:val="left"/>
      <w:pPr>
        <w:ind w:left="2880" w:hanging="360"/>
      </w:pPr>
    </w:lvl>
    <w:lvl w:ilvl="4" w:tplc="7158A252">
      <w:start w:val="1"/>
      <w:numFmt w:val="lowerLetter"/>
      <w:lvlText w:val="%5."/>
      <w:lvlJc w:val="left"/>
      <w:pPr>
        <w:ind w:left="3600" w:hanging="360"/>
      </w:pPr>
    </w:lvl>
    <w:lvl w:ilvl="5" w:tplc="AB38F39E">
      <w:start w:val="1"/>
      <w:numFmt w:val="lowerRoman"/>
      <w:lvlText w:val="%6."/>
      <w:lvlJc w:val="right"/>
      <w:pPr>
        <w:ind w:left="4320" w:hanging="180"/>
      </w:pPr>
    </w:lvl>
    <w:lvl w:ilvl="6" w:tplc="BF8CFD58">
      <w:start w:val="1"/>
      <w:numFmt w:val="decimal"/>
      <w:lvlText w:val="%7."/>
      <w:lvlJc w:val="left"/>
      <w:pPr>
        <w:ind w:left="5040" w:hanging="360"/>
      </w:pPr>
    </w:lvl>
    <w:lvl w:ilvl="7" w:tplc="D1C62CC2">
      <w:start w:val="1"/>
      <w:numFmt w:val="lowerLetter"/>
      <w:lvlText w:val="%8."/>
      <w:lvlJc w:val="left"/>
      <w:pPr>
        <w:ind w:left="5760" w:hanging="360"/>
      </w:pPr>
    </w:lvl>
    <w:lvl w:ilvl="8" w:tplc="7C74D18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79CE"/>
    <w:multiLevelType w:val="hybridMultilevel"/>
    <w:tmpl w:val="2FA2DCF0"/>
    <w:lvl w:ilvl="0" w:tplc="A66CEB58">
      <w:start w:val="12"/>
      <w:numFmt w:val="decimal"/>
      <w:lvlText w:val="%1."/>
      <w:lvlJc w:val="left"/>
      <w:pPr>
        <w:ind w:left="720" w:hanging="360"/>
      </w:pPr>
    </w:lvl>
    <w:lvl w:ilvl="1" w:tplc="1B2E37B4">
      <w:start w:val="1"/>
      <w:numFmt w:val="lowerLetter"/>
      <w:lvlText w:val="%2."/>
      <w:lvlJc w:val="left"/>
      <w:pPr>
        <w:ind w:left="1440" w:hanging="360"/>
      </w:pPr>
    </w:lvl>
    <w:lvl w:ilvl="2" w:tplc="55E6D888">
      <w:start w:val="1"/>
      <w:numFmt w:val="lowerRoman"/>
      <w:lvlText w:val="%3."/>
      <w:lvlJc w:val="right"/>
      <w:pPr>
        <w:ind w:left="2160" w:hanging="180"/>
      </w:pPr>
    </w:lvl>
    <w:lvl w:ilvl="3" w:tplc="7E6EE012">
      <w:start w:val="1"/>
      <w:numFmt w:val="decimal"/>
      <w:lvlText w:val="%4."/>
      <w:lvlJc w:val="left"/>
      <w:pPr>
        <w:ind w:left="2880" w:hanging="360"/>
      </w:pPr>
    </w:lvl>
    <w:lvl w:ilvl="4" w:tplc="B926626E">
      <w:start w:val="1"/>
      <w:numFmt w:val="lowerLetter"/>
      <w:lvlText w:val="%5."/>
      <w:lvlJc w:val="left"/>
      <w:pPr>
        <w:ind w:left="3600" w:hanging="360"/>
      </w:pPr>
    </w:lvl>
    <w:lvl w:ilvl="5" w:tplc="7B4E0234">
      <w:start w:val="1"/>
      <w:numFmt w:val="lowerRoman"/>
      <w:lvlText w:val="%6."/>
      <w:lvlJc w:val="right"/>
      <w:pPr>
        <w:ind w:left="4320" w:hanging="180"/>
      </w:pPr>
    </w:lvl>
    <w:lvl w:ilvl="6" w:tplc="CA220DB2">
      <w:start w:val="1"/>
      <w:numFmt w:val="decimal"/>
      <w:lvlText w:val="%7."/>
      <w:lvlJc w:val="left"/>
      <w:pPr>
        <w:ind w:left="5040" w:hanging="360"/>
      </w:pPr>
    </w:lvl>
    <w:lvl w:ilvl="7" w:tplc="BB52CA74">
      <w:start w:val="1"/>
      <w:numFmt w:val="lowerLetter"/>
      <w:lvlText w:val="%8."/>
      <w:lvlJc w:val="left"/>
      <w:pPr>
        <w:ind w:left="5760" w:hanging="360"/>
      </w:pPr>
    </w:lvl>
    <w:lvl w:ilvl="8" w:tplc="811A48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E39"/>
    <w:multiLevelType w:val="hybridMultilevel"/>
    <w:tmpl w:val="A7CA5A78"/>
    <w:lvl w:ilvl="0" w:tplc="1AAA5026">
      <w:start w:val="1"/>
      <w:numFmt w:val="decimal"/>
      <w:lvlText w:val="%1."/>
      <w:lvlJc w:val="left"/>
      <w:pPr>
        <w:ind w:left="720" w:hanging="360"/>
      </w:pPr>
    </w:lvl>
    <w:lvl w:ilvl="1" w:tplc="4BCA03A4">
      <w:start w:val="1"/>
      <w:numFmt w:val="lowerLetter"/>
      <w:lvlText w:val="%2."/>
      <w:lvlJc w:val="left"/>
      <w:pPr>
        <w:ind w:left="1440" w:hanging="360"/>
      </w:pPr>
    </w:lvl>
    <w:lvl w:ilvl="2" w:tplc="FA0653BC">
      <w:start w:val="1"/>
      <w:numFmt w:val="lowerRoman"/>
      <w:lvlText w:val="%3."/>
      <w:lvlJc w:val="right"/>
      <w:pPr>
        <w:ind w:left="2160" w:hanging="180"/>
      </w:pPr>
    </w:lvl>
    <w:lvl w:ilvl="3" w:tplc="EF2C31EE">
      <w:start w:val="1"/>
      <w:numFmt w:val="decimal"/>
      <w:lvlText w:val="%4."/>
      <w:lvlJc w:val="left"/>
      <w:pPr>
        <w:ind w:left="2880" w:hanging="360"/>
      </w:pPr>
    </w:lvl>
    <w:lvl w:ilvl="4" w:tplc="C59C873A">
      <w:start w:val="1"/>
      <w:numFmt w:val="lowerLetter"/>
      <w:lvlText w:val="%5."/>
      <w:lvlJc w:val="left"/>
      <w:pPr>
        <w:ind w:left="3600" w:hanging="360"/>
      </w:pPr>
    </w:lvl>
    <w:lvl w:ilvl="5" w:tplc="33884938">
      <w:start w:val="1"/>
      <w:numFmt w:val="lowerRoman"/>
      <w:lvlText w:val="%6."/>
      <w:lvlJc w:val="right"/>
      <w:pPr>
        <w:ind w:left="4320" w:hanging="180"/>
      </w:pPr>
    </w:lvl>
    <w:lvl w:ilvl="6" w:tplc="5714079A">
      <w:start w:val="1"/>
      <w:numFmt w:val="decimal"/>
      <w:lvlText w:val="%7."/>
      <w:lvlJc w:val="left"/>
      <w:pPr>
        <w:ind w:left="5040" w:hanging="360"/>
      </w:pPr>
    </w:lvl>
    <w:lvl w:ilvl="7" w:tplc="D9784804">
      <w:start w:val="1"/>
      <w:numFmt w:val="lowerLetter"/>
      <w:lvlText w:val="%8."/>
      <w:lvlJc w:val="left"/>
      <w:pPr>
        <w:ind w:left="5760" w:hanging="360"/>
      </w:pPr>
    </w:lvl>
    <w:lvl w:ilvl="8" w:tplc="1C6240B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2E4A"/>
    <w:multiLevelType w:val="hybridMultilevel"/>
    <w:tmpl w:val="1B32B712"/>
    <w:lvl w:ilvl="0" w:tplc="9F2493D4">
      <w:numFmt w:val="decimal"/>
      <w:pStyle w:val="a"/>
      <w:lvlText w:val=""/>
      <w:lvlJc w:val="left"/>
      <w:pPr>
        <w:tabs>
          <w:tab w:val="num" w:pos="360"/>
        </w:tabs>
      </w:pPr>
    </w:lvl>
    <w:lvl w:ilvl="1" w:tplc="C9BA7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16F8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CC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249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8E3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CD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2E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46B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52ACF"/>
    <w:multiLevelType w:val="hybridMultilevel"/>
    <w:tmpl w:val="FEDA8B98"/>
    <w:lvl w:ilvl="0" w:tplc="E788CF20">
      <w:start w:val="1"/>
      <w:numFmt w:val="decimal"/>
      <w:lvlText w:val="%1."/>
      <w:lvlJc w:val="left"/>
      <w:pPr>
        <w:ind w:left="720" w:hanging="360"/>
      </w:pPr>
    </w:lvl>
    <w:lvl w:ilvl="1" w:tplc="85B4AD0A">
      <w:start w:val="1"/>
      <w:numFmt w:val="lowerLetter"/>
      <w:lvlText w:val="%2."/>
      <w:lvlJc w:val="left"/>
      <w:pPr>
        <w:ind w:left="1440" w:hanging="360"/>
      </w:pPr>
    </w:lvl>
    <w:lvl w:ilvl="2" w:tplc="E86E4E0C">
      <w:start w:val="1"/>
      <w:numFmt w:val="lowerRoman"/>
      <w:lvlText w:val="%3."/>
      <w:lvlJc w:val="right"/>
      <w:pPr>
        <w:ind w:left="2160" w:hanging="180"/>
      </w:pPr>
    </w:lvl>
    <w:lvl w:ilvl="3" w:tplc="97783C52">
      <w:start w:val="1"/>
      <w:numFmt w:val="decimal"/>
      <w:lvlText w:val="%4."/>
      <w:lvlJc w:val="left"/>
      <w:pPr>
        <w:ind w:left="2880" w:hanging="360"/>
      </w:pPr>
    </w:lvl>
    <w:lvl w:ilvl="4" w:tplc="69C065CA">
      <w:start w:val="1"/>
      <w:numFmt w:val="lowerLetter"/>
      <w:lvlText w:val="%5."/>
      <w:lvlJc w:val="left"/>
      <w:pPr>
        <w:ind w:left="3600" w:hanging="360"/>
      </w:pPr>
    </w:lvl>
    <w:lvl w:ilvl="5" w:tplc="7DA47DD2">
      <w:start w:val="1"/>
      <w:numFmt w:val="lowerRoman"/>
      <w:lvlText w:val="%6."/>
      <w:lvlJc w:val="right"/>
      <w:pPr>
        <w:ind w:left="4320" w:hanging="180"/>
      </w:pPr>
    </w:lvl>
    <w:lvl w:ilvl="6" w:tplc="53789342">
      <w:start w:val="1"/>
      <w:numFmt w:val="decimal"/>
      <w:lvlText w:val="%7."/>
      <w:lvlJc w:val="left"/>
      <w:pPr>
        <w:ind w:left="5040" w:hanging="360"/>
      </w:pPr>
    </w:lvl>
    <w:lvl w:ilvl="7" w:tplc="B2480F86">
      <w:start w:val="1"/>
      <w:numFmt w:val="lowerLetter"/>
      <w:lvlText w:val="%8."/>
      <w:lvlJc w:val="left"/>
      <w:pPr>
        <w:ind w:left="5760" w:hanging="360"/>
      </w:pPr>
    </w:lvl>
    <w:lvl w:ilvl="8" w:tplc="0BC0050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228F"/>
    <w:multiLevelType w:val="hybridMultilevel"/>
    <w:tmpl w:val="0419001D"/>
    <w:lvl w:ilvl="0" w:tplc="E08C0C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E849EC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54FA8B7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256EB4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A5C85A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7A52334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1954207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2C21F7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E5A679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EAF44BC"/>
    <w:multiLevelType w:val="hybridMultilevel"/>
    <w:tmpl w:val="3E48BFEA"/>
    <w:lvl w:ilvl="0" w:tplc="E53AA336">
      <w:start w:val="1"/>
      <w:numFmt w:val="decimal"/>
      <w:lvlText w:val="%1."/>
      <w:lvlJc w:val="left"/>
      <w:pPr>
        <w:ind w:left="720" w:hanging="360"/>
      </w:pPr>
    </w:lvl>
    <w:lvl w:ilvl="1" w:tplc="EE76E6AA">
      <w:start w:val="1"/>
      <w:numFmt w:val="lowerLetter"/>
      <w:lvlText w:val="%2."/>
      <w:lvlJc w:val="left"/>
      <w:pPr>
        <w:ind w:left="1440" w:hanging="360"/>
      </w:pPr>
    </w:lvl>
    <w:lvl w:ilvl="2" w:tplc="94109B84">
      <w:start w:val="1"/>
      <w:numFmt w:val="lowerRoman"/>
      <w:lvlText w:val="%3."/>
      <w:lvlJc w:val="right"/>
      <w:pPr>
        <w:ind w:left="2160" w:hanging="180"/>
      </w:pPr>
    </w:lvl>
    <w:lvl w:ilvl="3" w:tplc="A4829422">
      <w:start w:val="1"/>
      <w:numFmt w:val="decimal"/>
      <w:lvlText w:val="%4."/>
      <w:lvlJc w:val="left"/>
      <w:pPr>
        <w:ind w:left="2880" w:hanging="360"/>
      </w:pPr>
    </w:lvl>
    <w:lvl w:ilvl="4" w:tplc="461E764C">
      <w:start w:val="1"/>
      <w:numFmt w:val="lowerLetter"/>
      <w:lvlText w:val="%5."/>
      <w:lvlJc w:val="left"/>
      <w:pPr>
        <w:ind w:left="3600" w:hanging="360"/>
      </w:pPr>
    </w:lvl>
    <w:lvl w:ilvl="5" w:tplc="CCA0CA14">
      <w:start w:val="1"/>
      <w:numFmt w:val="lowerRoman"/>
      <w:lvlText w:val="%6."/>
      <w:lvlJc w:val="right"/>
      <w:pPr>
        <w:ind w:left="4320" w:hanging="180"/>
      </w:pPr>
    </w:lvl>
    <w:lvl w:ilvl="6" w:tplc="E8F6A5C8">
      <w:start w:val="1"/>
      <w:numFmt w:val="decimal"/>
      <w:lvlText w:val="%7."/>
      <w:lvlJc w:val="left"/>
      <w:pPr>
        <w:ind w:left="5040" w:hanging="360"/>
      </w:pPr>
    </w:lvl>
    <w:lvl w:ilvl="7" w:tplc="9470281E">
      <w:start w:val="1"/>
      <w:numFmt w:val="lowerLetter"/>
      <w:lvlText w:val="%8."/>
      <w:lvlJc w:val="left"/>
      <w:pPr>
        <w:ind w:left="5760" w:hanging="360"/>
      </w:pPr>
    </w:lvl>
    <w:lvl w:ilvl="8" w:tplc="90E04C8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41D"/>
    <w:multiLevelType w:val="hybridMultilevel"/>
    <w:tmpl w:val="02E2F960"/>
    <w:lvl w:ilvl="0" w:tplc="833E6452">
      <w:start w:val="1"/>
      <w:numFmt w:val="decimal"/>
      <w:lvlText w:val="%1."/>
      <w:lvlJc w:val="left"/>
      <w:pPr>
        <w:ind w:left="720" w:hanging="360"/>
      </w:pPr>
    </w:lvl>
    <w:lvl w:ilvl="1" w:tplc="0CE87B86">
      <w:start w:val="1"/>
      <w:numFmt w:val="lowerLetter"/>
      <w:lvlText w:val="%2."/>
      <w:lvlJc w:val="left"/>
      <w:pPr>
        <w:ind w:left="1440" w:hanging="360"/>
      </w:pPr>
    </w:lvl>
    <w:lvl w:ilvl="2" w:tplc="60760BA4">
      <w:start w:val="1"/>
      <w:numFmt w:val="lowerRoman"/>
      <w:lvlText w:val="%3."/>
      <w:lvlJc w:val="right"/>
      <w:pPr>
        <w:ind w:left="2160" w:hanging="180"/>
      </w:pPr>
    </w:lvl>
    <w:lvl w:ilvl="3" w:tplc="0D141278">
      <w:start w:val="1"/>
      <w:numFmt w:val="decimal"/>
      <w:lvlText w:val="%4."/>
      <w:lvlJc w:val="left"/>
      <w:pPr>
        <w:ind w:left="2880" w:hanging="360"/>
      </w:pPr>
    </w:lvl>
    <w:lvl w:ilvl="4" w:tplc="C2583770">
      <w:start w:val="1"/>
      <w:numFmt w:val="lowerLetter"/>
      <w:lvlText w:val="%5."/>
      <w:lvlJc w:val="left"/>
      <w:pPr>
        <w:ind w:left="3600" w:hanging="360"/>
      </w:pPr>
    </w:lvl>
    <w:lvl w:ilvl="5" w:tplc="42B4497A">
      <w:start w:val="1"/>
      <w:numFmt w:val="lowerRoman"/>
      <w:lvlText w:val="%6."/>
      <w:lvlJc w:val="right"/>
      <w:pPr>
        <w:ind w:left="4320" w:hanging="180"/>
      </w:pPr>
    </w:lvl>
    <w:lvl w:ilvl="6" w:tplc="5448AFE8">
      <w:start w:val="1"/>
      <w:numFmt w:val="decimal"/>
      <w:lvlText w:val="%7."/>
      <w:lvlJc w:val="left"/>
      <w:pPr>
        <w:ind w:left="5040" w:hanging="360"/>
      </w:pPr>
    </w:lvl>
    <w:lvl w:ilvl="7" w:tplc="E9C6DF24">
      <w:start w:val="1"/>
      <w:numFmt w:val="lowerLetter"/>
      <w:lvlText w:val="%8."/>
      <w:lvlJc w:val="left"/>
      <w:pPr>
        <w:ind w:left="5760" w:hanging="360"/>
      </w:pPr>
    </w:lvl>
    <w:lvl w:ilvl="8" w:tplc="08702F7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3AA4"/>
    <w:multiLevelType w:val="hybridMultilevel"/>
    <w:tmpl w:val="C42A1CCC"/>
    <w:lvl w:ilvl="0" w:tplc="2CC05110">
      <w:start w:val="1"/>
      <w:numFmt w:val="decimal"/>
      <w:lvlText w:val="%1."/>
      <w:lvlJc w:val="left"/>
      <w:pPr>
        <w:ind w:left="765" w:hanging="360"/>
      </w:pPr>
    </w:lvl>
    <w:lvl w:ilvl="1" w:tplc="6530707E">
      <w:start w:val="1"/>
      <w:numFmt w:val="lowerLetter"/>
      <w:lvlText w:val="%2."/>
      <w:lvlJc w:val="left"/>
      <w:pPr>
        <w:ind w:left="1485" w:hanging="360"/>
      </w:pPr>
    </w:lvl>
    <w:lvl w:ilvl="2" w:tplc="29F62A6A">
      <w:start w:val="1"/>
      <w:numFmt w:val="lowerRoman"/>
      <w:lvlText w:val="%3."/>
      <w:lvlJc w:val="right"/>
      <w:pPr>
        <w:ind w:left="2205" w:hanging="180"/>
      </w:pPr>
    </w:lvl>
    <w:lvl w:ilvl="3" w:tplc="939C60EE">
      <w:start w:val="1"/>
      <w:numFmt w:val="decimal"/>
      <w:lvlText w:val="%4."/>
      <w:lvlJc w:val="left"/>
      <w:pPr>
        <w:ind w:left="2925" w:hanging="360"/>
      </w:pPr>
    </w:lvl>
    <w:lvl w:ilvl="4" w:tplc="DEE48184">
      <w:start w:val="1"/>
      <w:numFmt w:val="lowerLetter"/>
      <w:lvlText w:val="%5."/>
      <w:lvlJc w:val="left"/>
      <w:pPr>
        <w:ind w:left="3645" w:hanging="360"/>
      </w:pPr>
    </w:lvl>
    <w:lvl w:ilvl="5" w:tplc="3488B5A4">
      <w:start w:val="1"/>
      <w:numFmt w:val="lowerRoman"/>
      <w:lvlText w:val="%6."/>
      <w:lvlJc w:val="right"/>
      <w:pPr>
        <w:ind w:left="4365" w:hanging="180"/>
      </w:pPr>
    </w:lvl>
    <w:lvl w:ilvl="6" w:tplc="C2BC3074">
      <w:start w:val="1"/>
      <w:numFmt w:val="decimal"/>
      <w:lvlText w:val="%7."/>
      <w:lvlJc w:val="left"/>
      <w:pPr>
        <w:ind w:left="5085" w:hanging="360"/>
      </w:pPr>
    </w:lvl>
    <w:lvl w:ilvl="7" w:tplc="3E5E21C6">
      <w:start w:val="1"/>
      <w:numFmt w:val="lowerLetter"/>
      <w:lvlText w:val="%8."/>
      <w:lvlJc w:val="left"/>
      <w:pPr>
        <w:ind w:left="5805" w:hanging="360"/>
      </w:pPr>
    </w:lvl>
    <w:lvl w:ilvl="8" w:tplc="226A9E00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65415BE"/>
    <w:multiLevelType w:val="hybridMultilevel"/>
    <w:tmpl w:val="9060249E"/>
    <w:lvl w:ilvl="0" w:tplc="4BF8D5FE">
      <w:start w:val="7"/>
      <w:numFmt w:val="decimal"/>
      <w:lvlText w:val="%1."/>
      <w:lvlJc w:val="left"/>
      <w:pPr>
        <w:ind w:left="720" w:hanging="360"/>
      </w:pPr>
    </w:lvl>
    <w:lvl w:ilvl="1" w:tplc="30FC8744">
      <w:start w:val="1"/>
      <w:numFmt w:val="lowerLetter"/>
      <w:lvlText w:val="%2."/>
      <w:lvlJc w:val="left"/>
      <w:pPr>
        <w:ind w:left="1440" w:hanging="360"/>
      </w:pPr>
    </w:lvl>
    <w:lvl w:ilvl="2" w:tplc="B6208594">
      <w:start w:val="1"/>
      <w:numFmt w:val="lowerRoman"/>
      <w:lvlText w:val="%3."/>
      <w:lvlJc w:val="right"/>
      <w:pPr>
        <w:ind w:left="2160" w:hanging="180"/>
      </w:pPr>
    </w:lvl>
    <w:lvl w:ilvl="3" w:tplc="E43EA10A">
      <w:start w:val="1"/>
      <w:numFmt w:val="decimal"/>
      <w:lvlText w:val="%4."/>
      <w:lvlJc w:val="left"/>
      <w:pPr>
        <w:ind w:left="2880" w:hanging="360"/>
      </w:pPr>
    </w:lvl>
    <w:lvl w:ilvl="4" w:tplc="99027F90">
      <w:start w:val="1"/>
      <w:numFmt w:val="lowerLetter"/>
      <w:lvlText w:val="%5."/>
      <w:lvlJc w:val="left"/>
      <w:pPr>
        <w:ind w:left="3600" w:hanging="360"/>
      </w:pPr>
    </w:lvl>
    <w:lvl w:ilvl="5" w:tplc="28D60094">
      <w:start w:val="1"/>
      <w:numFmt w:val="lowerRoman"/>
      <w:lvlText w:val="%6."/>
      <w:lvlJc w:val="right"/>
      <w:pPr>
        <w:ind w:left="4320" w:hanging="180"/>
      </w:pPr>
    </w:lvl>
    <w:lvl w:ilvl="6" w:tplc="A4C6D760">
      <w:start w:val="1"/>
      <w:numFmt w:val="decimal"/>
      <w:lvlText w:val="%7."/>
      <w:lvlJc w:val="left"/>
      <w:pPr>
        <w:ind w:left="5040" w:hanging="360"/>
      </w:pPr>
    </w:lvl>
    <w:lvl w:ilvl="7" w:tplc="F57A12A2">
      <w:start w:val="1"/>
      <w:numFmt w:val="lowerLetter"/>
      <w:lvlText w:val="%8."/>
      <w:lvlJc w:val="left"/>
      <w:pPr>
        <w:ind w:left="5760" w:hanging="360"/>
      </w:pPr>
    </w:lvl>
    <w:lvl w:ilvl="8" w:tplc="1E7E1CD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6537A"/>
    <w:multiLevelType w:val="multilevel"/>
    <w:tmpl w:val="082AAF18"/>
    <w:lvl w:ilvl="0">
      <w:start w:val="1"/>
      <w:numFmt w:val="decimal"/>
      <w:pStyle w:val="1EB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EB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32"/>
        <w:szCs w:val="32"/>
      </w:rPr>
    </w:lvl>
    <w:lvl w:ilvl="2">
      <w:start w:val="1"/>
      <w:numFmt w:val="decimal"/>
      <w:pStyle w:val="3EB3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/>
        <w:b/>
        <w:i w:val="0"/>
        <w:sz w:val="28"/>
        <w:szCs w:val="28"/>
      </w:rPr>
    </w:lvl>
    <w:lvl w:ilvl="3">
      <w:start w:val="1"/>
      <w:numFmt w:val="decimal"/>
      <w:pStyle w:val="4EB4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</w:lvl>
  </w:abstractNum>
  <w:abstractNum w:abstractNumId="12">
    <w:nsid w:val="282C486E"/>
    <w:multiLevelType w:val="hybridMultilevel"/>
    <w:tmpl w:val="A9E65A9A"/>
    <w:lvl w:ilvl="0" w:tplc="568C8C94">
      <w:start w:val="1"/>
      <w:numFmt w:val="decimal"/>
      <w:lvlText w:val="%1."/>
      <w:lvlJc w:val="left"/>
      <w:pPr>
        <w:ind w:left="720" w:hanging="360"/>
      </w:pPr>
    </w:lvl>
    <w:lvl w:ilvl="1" w:tplc="9776F160">
      <w:start w:val="1"/>
      <w:numFmt w:val="lowerLetter"/>
      <w:lvlText w:val="%2."/>
      <w:lvlJc w:val="left"/>
      <w:pPr>
        <w:ind w:left="1440" w:hanging="360"/>
      </w:pPr>
    </w:lvl>
    <w:lvl w:ilvl="2" w:tplc="9A58957E">
      <w:start w:val="1"/>
      <w:numFmt w:val="lowerRoman"/>
      <w:lvlText w:val="%3."/>
      <w:lvlJc w:val="right"/>
      <w:pPr>
        <w:ind w:left="2160" w:hanging="180"/>
      </w:pPr>
    </w:lvl>
    <w:lvl w:ilvl="3" w:tplc="9196C48A">
      <w:start w:val="1"/>
      <w:numFmt w:val="decimal"/>
      <w:lvlText w:val="%4."/>
      <w:lvlJc w:val="left"/>
      <w:pPr>
        <w:ind w:left="2880" w:hanging="360"/>
      </w:pPr>
    </w:lvl>
    <w:lvl w:ilvl="4" w:tplc="9E1C3A84">
      <w:start w:val="1"/>
      <w:numFmt w:val="lowerLetter"/>
      <w:lvlText w:val="%5."/>
      <w:lvlJc w:val="left"/>
      <w:pPr>
        <w:ind w:left="3600" w:hanging="360"/>
      </w:pPr>
    </w:lvl>
    <w:lvl w:ilvl="5" w:tplc="2E8614E8">
      <w:start w:val="1"/>
      <w:numFmt w:val="lowerRoman"/>
      <w:lvlText w:val="%6."/>
      <w:lvlJc w:val="right"/>
      <w:pPr>
        <w:ind w:left="4320" w:hanging="180"/>
      </w:pPr>
    </w:lvl>
    <w:lvl w:ilvl="6" w:tplc="5D54BC2E">
      <w:start w:val="1"/>
      <w:numFmt w:val="decimal"/>
      <w:lvlText w:val="%7."/>
      <w:lvlJc w:val="left"/>
      <w:pPr>
        <w:ind w:left="5040" w:hanging="360"/>
      </w:pPr>
    </w:lvl>
    <w:lvl w:ilvl="7" w:tplc="D64478A2">
      <w:start w:val="1"/>
      <w:numFmt w:val="lowerLetter"/>
      <w:lvlText w:val="%8."/>
      <w:lvlJc w:val="left"/>
      <w:pPr>
        <w:ind w:left="5760" w:hanging="360"/>
      </w:pPr>
    </w:lvl>
    <w:lvl w:ilvl="8" w:tplc="528C24F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0643"/>
    <w:multiLevelType w:val="hybridMultilevel"/>
    <w:tmpl w:val="F7448FFA"/>
    <w:lvl w:ilvl="0" w:tplc="AA80A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0C3"/>
    <w:multiLevelType w:val="hybridMultilevel"/>
    <w:tmpl w:val="DBB8D4D4"/>
    <w:lvl w:ilvl="0" w:tplc="7CAC3C3E">
      <w:start w:val="1"/>
      <w:numFmt w:val="decimal"/>
      <w:lvlText w:val="%1."/>
      <w:lvlJc w:val="left"/>
      <w:pPr>
        <w:ind w:left="360" w:hanging="360"/>
      </w:pPr>
    </w:lvl>
    <w:lvl w:ilvl="1" w:tplc="84A0933C">
      <w:start w:val="1"/>
      <w:numFmt w:val="lowerLetter"/>
      <w:lvlText w:val="%2."/>
      <w:lvlJc w:val="left"/>
      <w:pPr>
        <w:ind w:left="1440" w:hanging="360"/>
      </w:pPr>
    </w:lvl>
    <w:lvl w:ilvl="2" w:tplc="CF28AC46">
      <w:start w:val="1"/>
      <w:numFmt w:val="lowerRoman"/>
      <w:lvlText w:val="%3."/>
      <w:lvlJc w:val="right"/>
      <w:pPr>
        <w:ind w:left="2160" w:hanging="180"/>
      </w:pPr>
    </w:lvl>
    <w:lvl w:ilvl="3" w:tplc="86AE3EDA">
      <w:start w:val="1"/>
      <w:numFmt w:val="decimal"/>
      <w:lvlText w:val="%4."/>
      <w:lvlJc w:val="left"/>
      <w:pPr>
        <w:ind w:left="2880" w:hanging="360"/>
      </w:pPr>
    </w:lvl>
    <w:lvl w:ilvl="4" w:tplc="8FA08DF8">
      <w:start w:val="1"/>
      <w:numFmt w:val="lowerLetter"/>
      <w:lvlText w:val="%5."/>
      <w:lvlJc w:val="left"/>
      <w:pPr>
        <w:ind w:left="3600" w:hanging="360"/>
      </w:pPr>
    </w:lvl>
    <w:lvl w:ilvl="5" w:tplc="029684E8">
      <w:start w:val="1"/>
      <w:numFmt w:val="lowerRoman"/>
      <w:lvlText w:val="%6."/>
      <w:lvlJc w:val="right"/>
      <w:pPr>
        <w:ind w:left="4320" w:hanging="180"/>
      </w:pPr>
    </w:lvl>
    <w:lvl w:ilvl="6" w:tplc="2F22B810">
      <w:start w:val="1"/>
      <w:numFmt w:val="decimal"/>
      <w:lvlText w:val="%7."/>
      <w:lvlJc w:val="left"/>
      <w:pPr>
        <w:ind w:left="5040" w:hanging="360"/>
      </w:pPr>
    </w:lvl>
    <w:lvl w:ilvl="7" w:tplc="B9BAB6B4">
      <w:start w:val="1"/>
      <w:numFmt w:val="lowerLetter"/>
      <w:lvlText w:val="%8."/>
      <w:lvlJc w:val="left"/>
      <w:pPr>
        <w:ind w:left="5760" w:hanging="360"/>
      </w:pPr>
    </w:lvl>
    <w:lvl w:ilvl="8" w:tplc="9F1208C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C6019"/>
    <w:multiLevelType w:val="hybridMultilevel"/>
    <w:tmpl w:val="DD4EA3E4"/>
    <w:lvl w:ilvl="0" w:tplc="ED2AFAFA">
      <w:start w:val="1"/>
      <w:numFmt w:val="decimal"/>
      <w:lvlText w:val="%1."/>
      <w:lvlJc w:val="left"/>
      <w:pPr>
        <w:ind w:left="720" w:hanging="360"/>
      </w:pPr>
    </w:lvl>
    <w:lvl w:ilvl="1" w:tplc="F828DC96">
      <w:start w:val="1"/>
      <w:numFmt w:val="lowerLetter"/>
      <w:lvlText w:val="%2."/>
      <w:lvlJc w:val="left"/>
      <w:pPr>
        <w:ind w:left="1440" w:hanging="360"/>
      </w:pPr>
    </w:lvl>
    <w:lvl w:ilvl="2" w:tplc="E0104164">
      <w:start w:val="1"/>
      <w:numFmt w:val="lowerRoman"/>
      <w:lvlText w:val="%3."/>
      <w:lvlJc w:val="right"/>
      <w:pPr>
        <w:ind w:left="2160" w:hanging="180"/>
      </w:pPr>
    </w:lvl>
    <w:lvl w:ilvl="3" w:tplc="10FE587E">
      <w:start w:val="1"/>
      <w:numFmt w:val="decimal"/>
      <w:lvlText w:val="%4."/>
      <w:lvlJc w:val="left"/>
      <w:pPr>
        <w:ind w:left="2880" w:hanging="360"/>
      </w:pPr>
    </w:lvl>
    <w:lvl w:ilvl="4" w:tplc="622CA48C">
      <w:start w:val="1"/>
      <w:numFmt w:val="lowerLetter"/>
      <w:lvlText w:val="%5."/>
      <w:lvlJc w:val="left"/>
      <w:pPr>
        <w:ind w:left="3600" w:hanging="360"/>
      </w:pPr>
    </w:lvl>
    <w:lvl w:ilvl="5" w:tplc="078E2FF8">
      <w:start w:val="1"/>
      <w:numFmt w:val="lowerRoman"/>
      <w:lvlText w:val="%6."/>
      <w:lvlJc w:val="right"/>
      <w:pPr>
        <w:ind w:left="4320" w:hanging="180"/>
      </w:pPr>
    </w:lvl>
    <w:lvl w:ilvl="6" w:tplc="8DAA4F80">
      <w:start w:val="1"/>
      <w:numFmt w:val="decimal"/>
      <w:lvlText w:val="%7."/>
      <w:lvlJc w:val="left"/>
      <w:pPr>
        <w:ind w:left="5040" w:hanging="360"/>
      </w:pPr>
    </w:lvl>
    <w:lvl w:ilvl="7" w:tplc="34E25476">
      <w:start w:val="1"/>
      <w:numFmt w:val="lowerLetter"/>
      <w:lvlText w:val="%8."/>
      <w:lvlJc w:val="left"/>
      <w:pPr>
        <w:ind w:left="5760" w:hanging="360"/>
      </w:pPr>
    </w:lvl>
    <w:lvl w:ilvl="8" w:tplc="B638EFC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208C"/>
    <w:multiLevelType w:val="hybridMultilevel"/>
    <w:tmpl w:val="3E48BFEA"/>
    <w:lvl w:ilvl="0" w:tplc="E53AA336">
      <w:start w:val="1"/>
      <w:numFmt w:val="decimal"/>
      <w:lvlText w:val="%1."/>
      <w:lvlJc w:val="left"/>
      <w:pPr>
        <w:ind w:left="720" w:hanging="360"/>
      </w:pPr>
    </w:lvl>
    <w:lvl w:ilvl="1" w:tplc="EE76E6AA">
      <w:start w:val="1"/>
      <w:numFmt w:val="lowerLetter"/>
      <w:lvlText w:val="%2."/>
      <w:lvlJc w:val="left"/>
      <w:pPr>
        <w:ind w:left="1440" w:hanging="360"/>
      </w:pPr>
    </w:lvl>
    <w:lvl w:ilvl="2" w:tplc="94109B84">
      <w:start w:val="1"/>
      <w:numFmt w:val="lowerRoman"/>
      <w:lvlText w:val="%3."/>
      <w:lvlJc w:val="right"/>
      <w:pPr>
        <w:ind w:left="2160" w:hanging="180"/>
      </w:pPr>
    </w:lvl>
    <w:lvl w:ilvl="3" w:tplc="A4829422">
      <w:start w:val="1"/>
      <w:numFmt w:val="decimal"/>
      <w:lvlText w:val="%4."/>
      <w:lvlJc w:val="left"/>
      <w:pPr>
        <w:ind w:left="2880" w:hanging="360"/>
      </w:pPr>
    </w:lvl>
    <w:lvl w:ilvl="4" w:tplc="461E764C">
      <w:start w:val="1"/>
      <w:numFmt w:val="lowerLetter"/>
      <w:lvlText w:val="%5."/>
      <w:lvlJc w:val="left"/>
      <w:pPr>
        <w:ind w:left="3600" w:hanging="360"/>
      </w:pPr>
    </w:lvl>
    <w:lvl w:ilvl="5" w:tplc="CCA0CA14">
      <w:start w:val="1"/>
      <w:numFmt w:val="lowerRoman"/>
      <w:lvlText w:val="%6."/>
      <w:lvlJc w:val="right"/>
      <w:pPr>
        <w:ind w:left="4320" w:hanging="180"/>
      </w:pPr>
    </w:lvl>
    <w:lvl w:ilvl="6" w:tplc="E8F6A5C8">
      <w:start w:val="1"/>
      <w:numFmt w:val="decimal"/>
      <w:lvlText w:val="%7."/>
      <w:lvlJc w:val="left"/>
      <w:pPr>
        <w:ind w:left="5040" w:hanging="360"/>
      </w:pPr>
    </w:lvl>
    <w:lvl w:ilvl="7" w:tplc="9470281E">
      <w:start w:val="1"/>
      <w:numFmt w:val="lowerLetter"/>
      <w:lvlText w:val="%8."/>
      <w:lvlJc w:val="left"/>
      <w:pPr>
        <w:ind w:left="5760" w:hanging="360"/>
      </w:pPr>
    </w:lvl>
    <w:lvl w:ilvl="8" w:tplc="90E04C8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05F6"/>
    <w:multiLevelType w:val="hybridMultilevel"/>
    <w:tmpl w:val="A184E5E2"/>
    <w:lvl w:ilvl="0" w:tplc="C6CE5E08">
      <w:start w:val="1"/>
      <w:numFmt w:val="decimal"/>
      <w:lvlText w:val="%1."/>
      <w:lvlJc w:val="left"/>
      <w:pPr>
        <w:ind w:left="720" w:hanging="360"/>
      </w:pPr>
    </w:lvl>
    <w:lvl w:ilvl="1" w:tplc="ADDEB87E">
      <w:start w:val="1"/>
      <w:numFmt w:val="lowerLetter"/>
      <w:lvlText w:val="%2."/>
      <w:lvlJc w:val="left"/>
      <w:pPr>
        <w:ind w:left="1440" w:hanging="360"/>
      </w:pPr>
    </w:lvl>
    <w:lvl w:ilvl="2" w:tplc="2C7C03BC">
      <w:start w:val="1"/>
      <w:numFmt w:val="lowerRoman"/>
      <w:lvlText w:val="%3."/>
      <w:lvlJc w:val="right"/>
      <w:pPr>
        <w:ind w:left="2160" w:hanging="180"/>
      </w:pPr>
    </w:lvl>
    <w:lvl w:ilvl="3" w:tplc="BADAC398">
      <w:start w:val="1"/>
      <w:numFmt w:val="decimal"/>
      <w:lvlText w:val="%4."/>
      <w:lvlJc w:val="left"/>
      <w:pPr>
        <w:ind w:left="2880" w:hanging="360"/>
      </w:pPr>
    </w:lvl>
    <w:lvl w:ilvl="4" w:tplc="24508A2A">
      <w:start w:val="1"/>
      <w:numFmt w:val="lowerLetter"/>
      <w:lvlText w:val="%5."/>
      <w:lvlJc w:val="left"/>
      <w:pPr>
        <w:ind w:left="3600" w:hanging="360"/>
      </w:pPr>
    </w:lvl>
    <w:lvl w:ilvl="5" w:tplc="D46CB5EA">
      <w:start w:val="1"/>
      <w:numFmt w:val="lowerRoman"/>
      <w:lvlText w:val="%6."/>
      <w:lvlJc w:val="right"/>
      <w:pPr>
        <w:ind w:left="4320" w:hanging="180"/>
      </w:pPr>
    </w:lvl>
    <w:lvl w:ilvl="6" w:tplc="72B403A8">
      <w:start w:val="1"/>
      <w:numFmt w:val="decimal"/>
      <w:lvlText w:val="%7."/>
      <w:lvlJc w:val="left"/>
      <w:pPr>
        <w:ind w:left="5040" w:hanging="360"/>
      </w:pPr>
    </w:lvl>
    <w:lvl w:ilvl="7" w:tplc="8CE477A6">
      <w:start w:val="1"/>
      <w:numFmt w:val="lowerLetter"/>
      <w:lvlText w:val="%8."/>
      <w:lvlJc w:val="left"/>
      <w:pPr>
        <w:ind w:left="5760" w:hanging="360"/>
      </w:pPr>
    </w:lvl>
    <w:lvl w:ilvl="8" w:tplc="BEE28FE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82EE5"/>
    <w:multiLevelType w:val="hybridMultilevel"/>
    <w:tmpl w:val="76262970"/>
    <w:lvl w:ilvl="0" w:tplc="07F81110">
      <w:start w:val="1"/>
      <w:numFmt w:val="decimal"/>
      <w:lvlText w:val="%1."/>
      <w:lvlJc w:val="left"/>
      <w:pPr>
        <w:ind w:left="720" w:hanging="360"/>
      </w:pPr>
    </w:lvl>
    <w:lvl w:ilvl="1" w:tplc="FCD29436">
      <w:start w:val="1"/>
      <w:numFmt w:val="lowerLetter"/>
      <w:lvlText w:val="%2."/>
      <w:lvlJc w:val="left"/>
      <w:pPr>
        <w:ind w:left="1440" w:hanging="360"/>
      </w:pPr>
    </w:lvl>
    <w:lvl w:ilvl="2" w:tplc="51580F8E">
      <w:start w:val="1"/>
      <w:numFmt w:val="lowerRoman"/>
      <w:lvlText w:val="%3."/>
      <w:lvlJc w:val="right"/>
      <w:pPr>
        <w:ind w:left="2160" w:hanging="180"/>
      </w:pPr>
    </w:lvl>
    <w:lvl w:ilvl="3" w:tplc="0396F9FC">
      <w:start w:val="1"/>
      <w:numFmt w:val="decimal"/>
      <w:lvlText w:val="%4."/>
      <w:lvlJc w:val="left"/>
      <w:pPr>
        <w:ind w:left="2880" w:hanging="360"/>
      </w:pPr>
    </w:lvl>
    <w:lvl w:ilvl="4" w:tplc="E54AD622">
      <w:start w:val="1"/>
      <w:numFmt w:val="lowerLetter"/>
      <w:lvlText w:val="%5."/>
      <w:lvlJc w:val="left"/>
      <w:pPr>
        <w:ind w:left="3600" w:hanging="360"/>
      </w:pPr>
    </w:lvl>
    <w:lvl w:ilvl="5" w:tplc="9312BD50">
      <w:start w:val="1"/>
      <w:numFmt w:val="lowerRoman"/>
      <w:lvlText w:val="%6."/>
      <w:lvlJc w:val="right"/>
      <w:pPr>
        <w:ind w:left="4320" w:hanging="180"/>
      </w:pPr>
    </w:lvl>
    <w:lvl w:ilvl="6" w:tplc="3DA44ABA">
      <w:start w:val="1"/>
      <w:numFmt w:val="decimal"/>
      <w:lvlText w:val="%7."/>
      <w:lvlJc w:val="left"/>
      <w:pPr>
        <w:ind w:left="5040" w:hanging="360"/>
      </w:pPr>
    </w:lvl>
    <w:lvl w:ilvl="7" w:tplc="589CB270">
      <w:start w:val="1"/>
      <w:numFmt w:val="lowerLetter"/>
      <w:lvlText w:val="%8."/>
      <w:lvlJc w:val="left"/>
      <w:pPr>
        <w:ind w:left="5760" w:hanging="360"/>
      </w:pPr>
    </w:lvl>
    <w:lvl w:ilvl="8" w:tplc="0B6A627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F6DE5"/>
    <w:multiLevelType w:val="hybridMultilevel"/>
    <w:tmpl w:val="843A2D6A"/>
    <w:lvl w:ilvl="0" w:tplc="A790B658">
      <w:start w:val="10"/>
      <w:numFmt w:val="decimal"/>
      <w:lvlText w:val="%1."/>
      <w:lvlJc w:val="left"/>
      <w:pPr>
        <w:ind w:left="720" w:hanging="360"/>
      </w:pPr>
    </w:lvl>
    <w:lvl w:ilvl="1" w:tplc="D4E2A21E">
      <w:start w:val="1"/>
      <w:numFmt w:val="lowerLetter"/>
      <w:lvlText w:val="%2."/>
      <w:lvlJc w:val="left"/>
      <w:pPr>
        <w:ind w:left="1440" w:hanging="360"/>
      </w:pPr>
    </w:lvl>
    <w:lvl w:ilvl="2" w:tplc="EA46072E">
      <w:start w:val="1"/>
      <w:numFmt w:val="lowerRoman"/>
      <w:lvlText w:val="%3."/>
      <w:lvlJc w:val="right"/>
      <w:pPr>
        <w:ind w:left="2160" w:hanging="180"/>
      </w:pPr>
    </w:lvl>
    <w:lvl w:ilvl="3" w:tplc="AD507138">
      <w:start w:val="1"/>
      <w:numFmt w:val="decimal"/>
      <w:lvlText w:val="%4."/>
      <w:lvlJc w:val="left"/>
      <w:pPr>
        <w:ind w:left="2880" w:hanging="360"/>
      </w:pPr>
    </w:lvl>
    <w:lvl w:ilvl="4" w:tplc="FE70A718">
      <w:start w:val="1"/>
      <w:numFmt w:val="lowerLetter"/>
      <w:lvlText w:val="%5."/>
      <w:lvlJc w:val="left"/>
      <w:pPr>
        <w:ind w:left="3600" w:hanging="360"/>
      </w:pPr>
    </w:lvl>
    <w:lvl w:ilvl="5" w:tplc="C234C0E0">
      <w:start w:val="1"/>
      <w:numFmt w:val="lowerRoman"/>
      <w:lvlText w:val="%6."/>
      <w:lvlJc w:val="right"/>
      <w:pPr>
        <w:ind w:left="4320" w:hanging="180"/>
      </w:pPr>
    </w:lvl>
    <w:lvl w:ilvl="6" w:tplc="0972A674">
      <w:start w:val="1"/>
      <w:numFmt w:val="decimal"/>
      <w:lvlText w:val="%7."/>
      <w:lvlJc w:val="left"/>
      <w:pPr>
        <w:ind w:left="5040" w:hanging="360"/>
      </w:pPr>
    </w:lvl>
    <w:lvl w:ilvl="7" w:tplc="432AEF92">
      <w:start w:val="1"/>
      <w:numFmt w:val="lowerLetter"/>
      <w:lvlText w:val="%8."/>
      <w:lvlJc w:val="left"/>
      <w:pPr>
        <w:ind w:left="5760" w:hanging="360"/>
      </w:pPr>
    </w:lvl>
    <w:lvl w:ilvl="8" w:tplc="65109CB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E0EA2"/>
    <w:multiLevelType w:val="hybridMultilevel"/>
    <w:tmpl w:val="FF5AA8C4"/>
    <w:lvl w:ilvl="0" w:tplc="F4CE44E6">
      <w:start w:val="1"/>
      <w:numFmt w:val="decimal"/>
      <w:lvlText w:val="%1."/>
      <w:lvlJc w:val="left"/>
      <w:pPr>
        <w:ind w:left="720" w:hanging="360"/>
      </w:pPr>
    </w:lvl>
    <w:lvl w:ilvl="1" w:tplc="B37E670C">
      <w:start w:val="1"/>
      <w:numFmt w:val="lowerLetter"/>
      <w:lvlText w:val="%2."/>
      <w:lvlJc w:val="left"/>
      <w:pPr>
        <w:ind w:left="1440" w:hanging="360"/>
      </w:pPr>
    </w:lvl>
    <w:lvl w:ilvl="2" w:tplc="A2447E92">
      <w:start w:val="1"/>
      <w:numFmt w:val="lowerRoman"/>
      <w:lvlText w:val="%3."/>
      <w:lvlJc w:val="right"/>
      <w:pPr>
        <w:ind w:left="2160" w:hanging="180"/>
      </w:pPr>
    </w:lvl>
    <w:lvl w:ilvl="3" w:tplc="4DFC5108">
      <w:start w:val="1"/>
      <w:numFmt w:val="decimal"/>
      <w:lvlText w:val="%4."/>
      <w:lvlJc w:val="left"/>
      <w:pPr>
        <w:ind w:left="2880" w:hanging="360"/>
      </w:pPr>
    </w:lvl>
    <w:lvl w:ilvl="4" w:tplc="3316275E">
      <w:start w:val="1"/>
      <w:numFmt w:val="lowerLetter"/>
      <w:lvlText w:val="%5."/>
      <w:lvlJc w:val="left"/>
      <w:pPr>
        <w:ind w:left="3600" w:hanging="360"/>
      </w:pPr>
    </w:lvl>
    <w:lvl w:ilvl="5" w:tplc="84902E26">
      <w:start w:val="1"/>
      <w:numFmt w:val="lowerRoman"/>
      <w:lvlText w:val="%6."/>
      <w:lvlJc w:val="right"/>
      <w:pPr>
        <w:ind w:left="4320" w:hanging="180"/>
      </w:pPr>
    </w:lvl>
    <w:lvl w:ilvl="6" w:tplc="C482668C">
      <w:start w:val="1"/>
      <w:numFmt w:val="decimal"/>
      <w:lvlText w:val="%7."/>
      <w:lvlJc w:val="left"/>
      <w:pPr>
        <w:ind w:left="5040" w:hanging="360"/>
      </w:pPr>
    </w:lvl>
    <w:lvl w:ilvl="7" w:tplc="7D56D86C">
      <w:start w:val="1"/>
      <w:numFmt w:val="lowerLetter"/>
      <w:lvlText w:val="%8."/>
      <w:lvlJc w:val="left"/>
      <w:pPr>
        <w:ind w:left="5760" w:hanging="360"/>
      </w:pPr>
    </w:lvl>
    <w:lvl w:ilvl="8" w:tplc="435A50E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9169E"/>
    <w:multiLevelType w:val="hybridMultilevel"/>
    <w:tmpl w:val="C31A2FC0"/>
    <w:lvl w:ilvl="0" w:tplc="2460C478">
      <w:start w:val="1"/>
      <w:numFmt w:val="decimal"/>
      <w:lvlText w:val="%1."/>
      <w:lvlJc w:val="left"/>
      <w:pPr>
        <w:ind w:left="720" w:hanging="360"/>
      </w:pPr>
    </w:lvl>
    <w:lvl w:ilvl="1" w:tplc="E96EA070">
      <w:start w:val="1"/>
      <w:numFmt w:val="lowerLetter"/>
      <w:lvlText w:val="%2."/>
      <w:lvlJc w:val="left"/>
      <w:pPr>
        <w:ind w:left="1440" w:hanging="360"/>
      </w:pPr>
    </w:lvl>
    <w:lvl w:ilvl="2" w:tplc="56BA9B2C">
      <w:start w:val="1"/>
      <w:numFmt w:val="lowerRoman"/>
      <w:lvlText w:val="%3."/>
      <w:lvlJc w:val="right"/>
      <w:pPr>
        <w:ind w:left="2160" w:hanging="180"/>
      </w:pPr>
    </w:lvl>
    <w:lvl w:ilvl="3" w:tplc="6070FE82">
      <w:start w:val="1"/>
      <w:numFmt w:val="decimal"/>
      <w:lvlText w:val="%4."/>
      <w:lvlJc w:val="left"/>
      <w:pPr>
        <w:ind w:left="2880" w:hanging="360"/>
      </w:pPr>
    </w:lvl>
    <w:lvl w:ilvl="4" w:tplc="84C29DA4">
      <w:start w:val="1"/>
      <w:numFmt w:val="lowerLetter"/>
      <w:lvlText w:val="%5."/>
      <w:lvlJc w:val="left"/>
      <w:pPr>
        <w:ind w:left="3600" w:hanging="360"/>
      </w:pPr>
    </w:lvl>
    <w:lvl w:ilvl="5" w:tplc="31889B3A">
      <w:start w:val="1"/>
      <w:numFmt w:val="lowerRoman"/>
      <w:lvlText w:val="%6."/>
      <w:lvlJc w:val="right"/>
      <w:pPr>
        <w:ind w:left="4320" w:hanging="180"/>
      </w:pPr>
    </w:lvl>
    <w:lvl w:ilvl="6" w:tplc="6BB2248A">
      <w:start w:val="1"/>
      <w:numFmt w:val="decimal"/>
      <w:lvlText w:val="%7."/>
      <w:lvlJc w:val="left"/>
      <w:pPr>
        <w:ind w:left="5040" w:hanging="360"/>
      </w:pPr>
    </w:lvl>
    <w:lvl w:ilvl="7" w:tplc="42CCF61E">
      <w:start w:val="1"/>
      <w:numFmt w:val="lowerLetter"/>
      <w:lvlText w:val="%8."/>
      <w:lvlJc w:val="left"/>
      <w:pPr>
        <w:ind w:left="5760" w:hanging="360"/>
      </w:pPr>
    </w:lvl>
    <w:lvl w:ilvl="8" w:tplc="932CA59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2C80"/>
    <w:multiLevelType w:val="hybridMultilevel"/>
    <w:tmpl w:val="C2B05E2A"/>
    <w:lvl w:ilvl="0" w:tplc="EC4CB45C">
      <w:start w:val="7"/>
      <w:numFmt w:val="decimal"/>
      <w:lvlText w:val="%1."/>
      <w:lvlJc w:val="left"/>
      <w:pPr>
        <w:ind w:left="720" w:hanging="360"/>
      </w:pPr>
    </w:lvl>
    <w:lvl w:ilvl="1" w:tplc="DA800054">
      <w:start w:val="1"/>
      <w:numFmt w:val="lowerLetter"/>
      <w:lvlText w:val="%2."/>
      <w:lvlJc w:val="left"/>
      <w:pPr>
        <w:ind w:left="1440" w:hanging="360"/>
      </w:pPr>
    </w:lvl>
    <w:lvl w:ilvl="2" w:tplc="D096A0D4">
      <w:start w:val="1"/>
      <w:numFmt w:val="lowerRoman"/>
      <w:lvlText w:val="%3."/>
      <w:lvlJc w:val="right"/>
      <w:pPr>
        <w:ind w:left="2160" w:hanging="180"/>
      </w:pPr>
    </w:lvl>
    <w:lvl w:ilvl="3" w:tplc="72C0B382">
      <w:start w:val="1"/>
      <w:numFmt w:val="decimal"/>
      <w:lvlText w:val="%4."/>
      <w:lvlJc w:val="left"/>
      <w:pPr>
        <w:ind w:left="2880" w:hanging="360"/>
      </w:pPr>
    </w:lvl>
    <w:lvl w:ilvl="4" w:tplc="351A729A">
      <w:start w:val="1"/>
      <w:numFmt w:val="lowerLetter"/>
      <w:lvlText w:val="%5."/>
      <w:lvlJc w:val="left"/>
      <w:pPr>
        <w:ind w:left="3600" w:hanging="360"/>
      </w:pPr>
    </w:lvl>
    <w:lvl w:ilvl="5" w:tplc="139812A2">
      <w:start w:val="1"/>
      <w:numFmt w:val="lowerRoman"/>
      <w:lvlText w:val="%6."/>
      <w:lvlJc w:val="right"/>
      <w:pPr>
        <w:ind w:left="4320" w:hanging="180"/>
      </w:pPr>
    </w:lvl>
    <w:lvl w:ilvl="6" w:tplc="25825060">
      <w:start w:val="1"/>
      <w:numFmt w:val="decimal"/>
      <w:lvlText w:val="%7."/>
      <w:lvlJc w:val="left"/>
      <w:pPr>
        <w:ind w:left="5040" w:hanging="360"/>
      </w:pPr>
    </w:lvl>
    <w:lvl w:ilvl="7" w:tplc="DF625B96">
      <w:start w:val="1"/>
      <w:numFmt w:val="lowerLetter"/>
      <w:lvlText w:val="%8."/>
      <w:lvlJc w:val="left"/>
      <w:pPr>
        <w:ind w:left="5760" w:hanging="360"/>
      </w:pPr>
    </w:lvl>
    <w:lvl w:ilvl="8" w:tplc="E1E467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7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14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  <w:num w:numId="19">
    <w:abstractNumId w:val="21"/>
  </w:num>
  <w:num w:numId="20">
    <w:abstractNumId w:val="22"/>
  </w:num>
  <w:num w:numId="21">
    <w:abstractNumId w:val="10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CC"/>
    <w:rsid w:val="00013FDF"/>
    <w:rsid w:val="001068D5"/>
    <w:rsid w:val="00115976"/>
    <w:rsid w:val="00154A68"/>
    <w:rsid w:val="002E68A9"/>
    <w:rsid w:val="003D0ACB"/>
    <w:rsid w:val="00412633"/>
    <w:rsid w:val="004840EE"/>
    <w:rsid w:val="004B04FF"/>
    <w:rsid w:val="00500E23"/>
    <w:rsid w:val="005B7D1B"/>
    <w:rsid w:val="005D3558"/>
    <w:rsid w:val="007475C0"/>
    <w:rsid w:val="00756E0C"/>
    <w:rsid w:val="00812C84"/>
    <w:rsid w:val="00833E9C"/>
    <w:rsid w:val="00854ACC"/>
    <w:rsid w:val="00866E82"/>
    <w:rsid w:val="008A73CF"/>
    <w:rsid w:val="009662CB"/>
    <w:rsid w:val="00A762D5"/>
    <w:rsid w:val="00AF4A3C"/>
    <w:rsid w:val="00B65D33"/>
    <w:rsid w:val="00BC6E05"/>
    <w:rsid w:val="00C51E9A"/>
    <w:rsid w:val="00CB70DE"/>
    <w:rsid w:val="00D62E8E"/>
    <w:rsid w:val="00DA0339"/>
    <w:rsid w:val="00DC238D"/>
    <w:rsid w:val="00E91847"/>
    <w:rsid w:val="00F6117B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pPr>
      <w:ind w:left="708"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pPr>
      <w:tabs>
        <w:tab w:val="center" w:pos="4153"/>
        <w:tab w:val="right" w:pos="8306"/>
      </w:tabs>
    </w:pPr>
    <w:rPr>
      <w:rFonts w:ascii="Times New Roman" w:hAnsi="Times New Roman"/>
      <w:lang w:val="en-US" w:eastAsia="ru-RU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0"/>
    <w:link w:val="12"/>
    <w:rPr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endnote text"/>
    <w:basedOn w:val="a0"/>
    <w:link w:val="af6"/>
    <w:semiHidden/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1EB1">
    <w:name w:val="Заголовок 1;_EB_1"/>
    <w:basedOn w:val="a0"/>
    <w:next w:val="EBNormal"/>
    <w:link w:val="1EB10"/>
    <w:pPr>
      <w:keepNext/>
      <w:pageBreakBefore/>
      <w:numPr>
        <w:numId w:val="1"/>
      </w:numPr>
      <w:spacing w:before="240" w:after="480"/>
      <w:contextualSpacing/>
      <w:jc w:val="center"/>
      <w:outlineLvl w:val="0"/>
    </w:pPr>
    <w:rPr>
      <w:rFonts w:ascii="Times New Roman" w:hAnsi="Times New Roman"/>
      <w:b/>
      <w:caps/>
      <w:sz w:val="32"/>
      <w:szCs w:val="36"/>
      <w:lang w:val="en-US"/>
    </w:rPr>
  </w:style>
  <w:style w:type="paragraph" w:customStyle="1" w:styleId="2EB2">
    <w:name w:val="Заголовок 2;_EB_2"/>
    <w:basedOn w:val="1EB1"/>
    <w:next w:val="EBNormal"/>
    <w:link w:val="2EB20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bCs/>
      <w:iCs/>
      <w:caps w:val="0"/>
      <w:szCs w:val="32"/>
    </w:rPr>
  </w:style>
  <w:style w:type="paragraph" w:customStyle="1" w:styleId="3EB3">
    <w:name w:val="Заголовок 3;_EB_3"/>
    <w:basedOn w:val="2EB2"/>
    <w:next w:val="EBNormal"/>
    <w:link w:val="3EB30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customStyle="1" w:styleId="4EB4">
    <w:name w:val="Заголовок 4;_EB_4"/>
    <w:basedOn w:val="3EB3"/>
    <w:next w:val="EBNormal"/>
    <w:link w:val="4EB40"/>
    <w:pPr>
      <w:numPr>
        <w:ilvl w:val="3"/>
      </w:numPr>
      <w:outlineLvl w:val="3"/>
    </w:pPr>
    <w:rPr>
      <w:sz w:val="24"/>
    </w:rPr>
  </w:style>
  <w:style w:type="paragraph" w:customStyle="1" w:styleId="14">
    <w:name w:val="Абзац списка1"/>
    <w:basedOn w:val="a0"/>
    <w:link w:val="ListParagraphChar"/>
    <w:pPr>
      <w:ind w:left="720"/>
      <w:contextualSpacing/>
    </w:pPr>
  </w:style>
  <w:style w:type="character" w:customStyle="1" w:styleId="f">
    <w:name w:val="Нижний колонтитул Знак;f Знак"/>
    <w:rPr>
      <w:rFonts w:ascii="Times New Roman" w:hAnsi="Times New Roman"/>
      <w:sz w:val="20"/>
      <w:szCs w:val="20"/>
    </w:rPr>
  </w:style>
  <w:style w:type="paragraph" w:styleId="afa">
    <w:name w:val="Balloon Text"/>
    <w:basedOn w:val="a0"/>
    <w:link w:val="afb"/>
    <w:semiHidden/>
    <w:rPr>
      <w:rFonts w:ascii="Tahoma" w:hAnsi="Tahoma"/>
      <w:sz w:val="16"/>
      <w:lang w:val="en-US" w:eastAsia="en-US"/>
    </w:rPr>
  </w:style>
  <w:style w:type="paragraph" w:customStyle="1" w:styleId="ConsPlusCell">
    <w:name w:val="ConsPlusCell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</w:rPr>
  </w:style>
  <w:style w:type="character" w:customStyle="1" w:styleId="ListParagraphChar">
    <w:name w:val="List Paragraph Char"/>
    <w:link w:val="14"/>
  </w:style>
  <w:style w:type="character" w:customStyle="1" w:styleId="afc">
    <w:name w:val="Текст сноски Знак"/>
    <w:semiHidden/>
    <w:rPr>
      <w:sz w:val="20"/>
    </w:rPr>
  </w:style>
  <w:style w:type="character" w:customStyle="1" w:styleId="12">
    <w:name w:val="Текст сноски Знак1"/>
    <w:link w:val="af3"/>
    <w:rPr>
      <w:rFonts w:ascii="Calibri" w:hAnsi="Calibri"/>
      <w:sz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lorfulList-Accent11">
    <w:name w:val="Colorful List - Accent 11"/>
    <w:basedOn w:val="a0"/>
    <w:pPr>
      <w:spacing w:after="200" w:line="276" w:lineRule="auto"/>
      <w:ind w:left="720"/>
      <w:contextualSpacing/>
    </w:pPr>
  </w:style>
  <w:style w:type="character" w:customStyle="1" w:styleId="ad">
    <w:name w:val="Верхний колонтитул Знак"/>
    <w:link w:val="ac"/>
    <w:rPr>
      <w:rFonts w:ascii="Times New Roman" w:hAnsi="Times New Roman"/>
      <w:sz w:val="20"/>
      <w:lang w:eastAsia="ru-RU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0"/>
    <w:link w:val="aff"/>
    <w:rPr>
      <w:lang w:val="en-US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">
    <w:name w:val="Текст примечания Знак"/>
    <w:link w:val="afe"/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semiHidden/>
    <w:rPr>
      <w:rFonts w:eastAsia="Times New Roman"/>
      <w:sz w:val="22"/>
      <w:szCs w:val="22"/>
      <w:lang w:eastAsia="en-US"/>
    </w:rPr>
  </w:style>
  <w:style w:type="character" w:customStyle="1" w:styleId="aff1">
    <w:name w:val="Тема примечания Знак"/>
    <w:link w:val="aff0"/>
    <w:rPr>
      <w:rFonts w:eastAsia="Times New Roman"/>
      <w:b/>
      <w:bCs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lang w:eastAsia="ru-RU"/>
    </w:rPr>
  </w:style>
  <w:style w:type="character" w:customStyle="1" w:styleId="1EB10">
    <w:name w:val="Заголовок 1 Знак;_EB_1 Знак"/>
    <w:link w:val="1EB1"/>
    <w:rPr>
      <w:rFonts w:ascii="Times New Roman" w:eastAsia="Times New Roman" w:hAnsi="Times New Roman"/>
      <w:b/>
      <w:caps/>
      <w:sz w:val="32"/>
      <w:szCs w:val="36"/>
      <w:lang w:val="en-US" w:eastAsia="en-US"/>
    </w:rPr>
  </w:style>
  <w:style w:type="character" w:customStyle="1" w:styleId="2EB20">
    <w:name w:val="Заголовок 2 Знак;_EB_2 Знак"/>
    <w:link w:val="2EB2"/>
    <w:rPr>
      <w:rFonts w:ascii="Times New Roman" w:eastAsia="Times New Roman" w:hAnsi="Times New Roman"/>
      <w:b/>
      <w:bCs/>
      <w:iCs/>
      <w:sz w:val="32"/>
      <w:szCs w:val="32"/>
      <w:lang w:val="en-US" w:eastAsia="en-US"/>
    </w:rPr>
  </w:style>
  <w:style w:type="character" w:customStyle="1" w:styleId="3EB30">
    <w:name w:val="Заголовок 3 Знак;_EB_3 Знак"/>
    <w:link w:val="3EB3"/>
    <w:rPr>
      <w:rFonts w:ascii="Times New Roman" w:eastAsia="Times New Roman" w:hAnsi="Times New Roman"/>
      <w:b/>
      <w:iCs/>
      <w:sz w:val="28"/>
      <w:szCs w:val="26"/>
      <w:lang w:val="en-US" w:eastAsia="en-US"/>
    </w:rPr>
  </w:style>
  <w:style w:type="character" w:customStyle="1" w:styleId="4EB40">
    <w:name w:val="Заголовок 4 Знак;_EB_4 Знак"/>
    <w:link w:val="4EB4"/>
    <w:rPr>
      <w:rFonts w:ascii="Times New Roman" w:eastAsia="Times New Roman" w:hAnsi="Times New Roman"/>
      <w:b/>
      <w:iCs/>
      <w:sz w:val="24"/>
      <w:szCs w:val="26"/>
      <w:lang w:val="en-US" w:eastAsia="en-US"/>
    </w:rPr>
  </w:style>
  <w:style w:type="character" w:customStyle="1" w:styleId="aff2">
    <w:name w:val="_Текст+абзац Знак"/>
    <w:link w:val="aff3"/>
    <w:rPr>
      <w:rFonts w:ascii="Times New Roman" w:hAnsi="Times New Roman"/>
      <w:spacing w:val="-2"/>
      <w:sz w:val="28"/>
      <w:szCs w:val="22"/>
      <w:lang w:val="ru-RU" w:eastAsia="en-US" w:bidi="ar-SA"/>
    </w:rPr>
  </w:style>
  <w:style w:type="paragraph" w:customStyle="1" w:styleId="aff3">
    <w:name w:val="_Текст+абзац"/>
    <w:link w:val="aff2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szCs w:val="22"/>
      <w:lang w:eastAsia="en-US"/>
    </w:rPr>
  </w:style>
  <w:style w:type="character" w:customStyle="1" w:styleId="EBNormal0">
    <w:name w:val="_EB_Normal Знак"/>
    <w:link w:val="EBNormal"/>
    <w:rPr>
      <w:sz w:val="24"/>
      <w:szCs w:val="22"/>
      <w:lang w:val="ru-RU" w:eastAsia="ru-RU" w:bidi="ar-SA"/>
    </w:rPr>
  </w:style>
  <w:style w:type="paragraph" w:customStyle="1" w:styleId="EBNormal">
    <w:name w:val="_EB_Normal"/>
    <w:link w:val="EBNormal0"/>
    <w:pPr>
      <w:spacing w:before="120" w:after="60"/>
      <w:ind w:firstLine="567"/>
      <w:contextualSpacing/>
      <w:jc w:val="both"/>
    </w:pPr>
    <w:rPr>
      <w:sz w:val="24"/>
      <w:szCs w:val="22"/>
      <w:lang w:eastAsia="ru-RU"/>
    </w:rPr>
  </w:style>
  <w:style w:type="paragraph" w:customStyle="1" w:styleId="EBSign">
    <w:name w:val="_EB_Sign"/>
    <w:basedOn w:val="a0"/>
    <w:pPr>
      <w:keepNext/>
      <w:spacing w:before="120" w:after="120"/>
      <w:contextualSpacing/>
      <w:jc w:val="center"/>
    </w:pPr>
    <w:rPr>
      <w:rFonts w:ascii="Times New Roman" w:hAnsi="Times New Roman"/>
      <w:b/>
      <w:sz w:val="28"/>
      <w:lang w:eastAsia="ru-RU"/>
    </w:rPr>
  </w:style>
  <w:style w:type="paragraph" w:styleId="33">
    <w:name w:val="Body Text Indent 3"/>
    <w:basedOn w:val="a0"/>
    <w:link w:val="34"/>
    <w:semiHidden/>
    <w:pPr>
      <w:spacing w:after="120"/>
      <w:ind w:left="283" w:firstLine="567"/>
      <w:jc w:val="both"/>
    </w:pPr>
    <w:rPr>
      <w:rFonts w:ascii="Times New Roman" w:hAnsi="Times New Roman"/>
      <w:sz w:val="16"/>
      <w:lang w:val="en-US" w:eastAsia="en-US"/>
    </w:rPr>
  </w:style>
  <w:style w:type="character" w:customStyle="1" w:styleId="34">
    <w:name w:val="Основной текст с отступом 3 Знак"/>
    <w:link w:val="33"/>
    <w:semiHidden/>
    <w:rPr>
      <w:rFonts w:ascii="Times New Roman" w:eastAsia="Times New Roman" w:hAnsi="Times New Roman"/>
      <w:sz w:val="16"/>
      <w:szCs w:val="20"/>
      <w:lang w:val="en-US" w:eastAsia="en-US"/>
    </w:rPr>
  </w:style>
  <w:style w:type="paragraph" w:customStyle="1" w:styleId="bodytexttableBodyTextTablecontentsbtBody3Corpsdetexteheadingtxtbodytxy2BodyText-Level22PlattetekstbodytesxttextspResumeText1heading3bodytext1bodytext2bt1bodytext3">
    <w:name w:val="Основной текст;body text table;Body Text Table;contents;bt;Body 3;Corps de texte;heading_txt;bodytxy2;Body Text - Level 2;??2;Platte tekst;body tesx;t;text;sp;Resume Text;Цитата1;heading3;body text1;body text2;bt1;body text3"/>
    <w:basedOn w:val="a0"/>
    <w:link w:val="bodytexttableBodyTextTablecontentsbtBody3Corpsdetexteheadingtxtbodytxy2BodyText-Level22Plattetekstbodytesxttextsp1"/>
    <w:semiHidden/>
    <w:pPr>
      <w:spacing w:after="240"/>
      <w:ind w:firstLine="567"/>
      <w:jc w:val="both"/>
    </w:pPr>
    <w:rPr>
      <w:rFonts w:ascii="Times New Roman" w:hAnsi="Times New Roman"/>
      <w:lang w:val="en-US" w:eastAsia="en-US"/>
    </w:rPr>
  </w:style>
  <w:style w:type="character" w:customStyle="1" w:styleId="bodytexttableBodyTextTablecontentsbtBody3Corpsdetexteheadingtxtbodytxy2BodyText-Level22Plattetekstbodytesxttextsp1">
    <w:name w:val="Основной текст Знак;body text table Знак;Body Text Table Знак;contents Знак;bt Знак;Body 3 Знак;Corps de texte Знак;heading_txt Знак;bodytxy2 Знак;Body Text - Level 2 Знак;??2 Знак;Platte tekst Знак;body tesx Знак;t Знак;text Знак;sp Знак;Цитата1 Знак"/>
    <w:link w:val="bodytexttableBodyTextTablecontentsbtBody3Corpsdetexteheadingtxtbodytxy2BodyText-Level22PlattetekstbodytesxttextspResumeText1heading3bodytext1bodytext2bt1bodytext3"/>
    <w:semiHidden/>
    <w:rPr>
      <w:rFonts w:ascii="Times New Roman" w:eastAsia="Times New Roman" w:hAnsi="Times New Roman"/>
      <w:sz w:val="20"/>
      <w:szCs w:val="20"/>
      <w:lang w:val="en-US" w:eastAsia="en-US"/>
    </w:rPr>
  </w:style>
  <w:style w:type="numbering" w:styleId="1ai">
    <w:name w:val="Outline List 1"/>
    <w:basedOn w:val="a3"/>
  </w:style>
  <w:style w:type="paragraph" w:customStyle="1" w:styleId="Iauiue">
    <w:name w:val="Iau?iue"/>
    <w:rPr>
      <w:rFonts w:ascii="Times New Roman" w:eastAsia="Times New Roman" w:hAnsi="Times New Roman"/>
      <w:lang w:eastAsia="ru-RU"/>
    </w:rPr>
  </w:style>
  <w:style w:type="paragraph" w:customStyle="1" w:styleId="Iauiue1">
    <w:name w:val="Iau?iue1"/>
    <w:pPr>
      <w:widowControl w:val="0"/>
    </w:pPr>
    <w:rPr>
      <w:rFonts w:ascii="Times New Roman" w:eastAsia="Times New Roman" w:hAnsi="Times New Roman"/>
      <w:lang w:eastAsia="ru-RU"/>
    </w:rPr>
  </w:style>
  <w:style w:type="paragraph" w:customStyle="1" w:styleId="Iniiaiieoaeno2">
    <w:name w:val="Iniiaiie oaeno 2"/>
    <w:basedOn w:val="Iauiue"/>
    <w:pPr>
      <w:spacing w:after="120"/>
      <w:ind w:firstLine="709"/>
      <w:jc w:val="both"/>
    </w:pPr>
    <w:rPr>
      <w:sz w:val="24"/>
    </w:rPr>
  </w:style>
  <w:style w:type="character" w:customStyle="1" w:styleId="af">
    <w:name w:val="Нижний колонтитул Знак"/>
    <w:link w:val="ae"/>
    <w:uiPriority w:val="99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aff4">
    <w:name w:val="Normal (Web)"/>
    <w:basedOn w:val="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Заг_Приложение"/>
    <w:basedOn w:val="1EB1"/>
    <w:next w:val="EBNormal"/>
    <w:pPr>
      <w:numPr>
        <w:numId w:val="3"/>
      </w:numPr>
      <w:ind w:left="0" w:firstLine="0"/>
    </w:pPr>
    <w:rPr>
      <w:lang w:eastAsia="en-US"/>
    </w:rPr>
  </w:style>
  <w:style w:type="paragraph" w:styleId="aff5">
    <w:name w:val="Document Map"/>
    <w:basedOn w:val="a0"/>
    <w:link w:val="aff6"/>
    <w:semiHidden/>
    <w:rPr>
      <w:rFonts w:ascii="Tahoma" w:hAnsi="Tahoma"/>
      <w:sz w:val="16"/>
      <w:szCs w:val="16"/>
      <w:lang w:val="en-US"/>
    </w:rPr>
  </w:style>
  <w:style w:type="character" w:customStyle="1" w:styleId="aff6">
    <w:name w:val="Схема документа Знак"/>
    <w:link w:val="aff5"/>
    <w:semiHidden/>
    <w:rPr>
      <w:rFonts w:ascii="Tahoma" w:eastAsia="Times New Roman" w:hAnsi="Tahoma"/>
      <w:sz w:val="16"/>
      <w:szCs w:val="16"/>
      <w:lang w:eastAsia="en-US"/>
    </w:rPr>
  </w:style>
  <w:style w:type="paragraph" w:customStyle="1" w:styleId="GOSTTablenorm">
    <w:name w:val="_GOST_Table_norm"/>
    <w:link w:val="GOSTTablenorm0"/>
    <w:pPr>
      <w:ind w:left="57" w:right="57"/>
      <w:jc w:val="both"/>
    </w:pPr>
    <w:rPr>
      <w:rFonts w:ascii="Times New Roman" w:eastAsia="Times New Roman" w:hAnsi="Times New Roman"/>
      <w:sz w:val="22"/>
      <w:lang w:eastAsia="ru-RU"/>
    </w:rPr>
  </w:style>
  <w:style w:type="character" w:customStyle="1" w:styleId="GOSTTablenorm0">
    <w:name w:val="_GOST_Table_norm Знак"/>
    <w:link w:val="GOSTTablenorm"/>
    <w:rPr>
      <w:rFonts w:ascii="Times New Roman" w:eastAsia="Times New Roman" w:hAnsi="Times New Roman"/>
      <w:sz w:val="22"/>
    </w:rPr>
  </w:style>
  <w:style w:type="character" w:customStyle="1" w:styleId="af6">
    <w:name w:val="Текст концевой сноски Знак"/>
    <w:link w:val="af5"/>
    <w:semiHidden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pPr>
      <w:ind w:left="708"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pPr>
      <w:tabs>
        <w:tab w:val="center" w:pos="4153"/>
        <w:tab w:val="right" w:pos="8306"/>
      </w:tabs>
    </w:pPr>
    <w:rPr>
      <w:rFonts w:ascii="Times New Roman" w:hAnsi="Times New Roman"/>
      <w:lang w:val="en-US" w:eastAsia="ru-RU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0"/>
    <w:link w:val="12"/>
    <w:rPr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endnote text"/>
    <w:basedOn w:val="a0"/>
    <w:link w:val="af6"/>
    <w:semiHidden/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1EB1">
    <w:name w:val="Заголовок 1;_EB_1"/>
    <w:basedOn w:val="a0"/>
    <w:next w:val="EBNormal"/>
    <w:link w:val="1EB10"/>
    <w:pPr>
      <w:keepNext/>
      <w:pageBreakBefore/>
      <w:numPr>
        <w:numId w:val="1"/>
      </w:numPr>
      <w:spacing w:before="240" w:after="480"/>
      <w:contextualSpacing/>
      <w:jc w:val="center"/>
      <w:outlineLvl w:val="0"/>
    </w:pPr>
    <w:rPr>
      <w:rFonts w:ascii="Times New Roman" w:hAnsi="Times New Roman"/>
      <w:b/>
      <w:caps/>
      <w:sz w:val="32"/>
      <w:szCs w:val="36"/>
      <w:lang w:val="en-US"/>
    </w:rPr>
  </w:style>
  <w:style w:type="paragraph" w:customStyle="1" w:styleId="2EB2">
    <w:name w:val="Заголовок 2;_EB_2"/>
    <w:basedOn w:val="1EB1"/>
    <w:next w:val="EBNormal"/>
    <w:link w:val="2EB20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bCs/>
      <w:iCs/>
      <w:caps w:val="0"/>
      <w:szCs w:val="32"/>
    </w:rPr>
  </w:style>
  <w:style w:type="paragraph" w:customStyle="1" w:styleId="3EB3">
    <w:name w:val="Заголовок 3;_EB_3"/>
    <w:basedOn w:val="2EB2"/>
    <w:next w:val="EBNormal"/>
    <w:link w:val="3EB30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customStyle="1" w:styleId="4EB4">
    <w:name w:val="Заголовок 4;_EB_4"/>
    <w:basedOn w:val="3EB3"/>
    <w:next w:val="EBNormal"/>
    <w:link w:val="4EB40"/>
    <w:pPr>
      <w:numPr>
        <w:ilvl w:val="3"/>
      </w:numPr>
      <w:outlineLvl w:val="3"/>
    </w:pPr>
    <w:rPr>
      <w:sz w:val="24"/>
    </w:rPr>
  </w:style>
  <w:style w:type="paragraph" w:customStyle="1" w:styleId="14">
    <w:name w:val="Абзац списка1"/>
    <w:basedOn w:val="a0"/>
    <w:link w:val="ListParagraphChar"/>
    <w:pPr>
      <w:ind w:left="720"/>
      <w:contextualSpacing/>
    </w:pPr>
  </w:style>
  <w:style w:type="character" w:customStyle="1" w:styleId="f">
    <w:name w:val="Нижний колонтитул Знак;f Знак"/>
    <w:rPr>
      <w:rFonts w:ascii="Times New Roman" w:hAnsi="Times New Roman"/>
      <w:sz w:val="20"/>
      <w:szCs w:val="20"/>
    </w:rPr>
  </w:style>
  <w:style w:type="paragraph" w:styleId="afa">
    <w:name w:val="Balloon Text"/>
    <w:basedOn w:val="a0"/>
    <w:link w:val="afb"/>
    <w:semiHidden/>
    <w:rPr>
      <w:rFonts w:ascii="Tahoma" w:hAnsi="Tahoma"/>
      <w:sz w:val="16"/>
      <w:lang w:val="en-US" w:eastAsia="en-US"/>
    </w:rPr>
  </w:style>
  <w:style w:type="paragraph" w:customStyle="1" w:styleId="ConsPlusCell">
    <w:name w:val="ConsPlusCell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</w:rPr>
  </w:style>
  <w:style w:type="character" w:customStyle="1" w:styleId="ListParagraphChar">
    <w:name w:val="List Paragraph Char"/>
    <w:link w:val="14"/>
  </w:style>
  <w:style w:type="character" w:customStyle="1" w:styleId="afc">
    <w:name w:val="Текст сноски Знак"/>
    <w:semiHidden/>
    <w:rPr>
      <w:sz w:val="20"/>
    </w:rPr>
  </w:style>
  <w:style w:type="character" w:customStyle="1" w:styleId="12">
    <w:name w:val="Текст сноски Знак1"/>
    <w:link w:val="af3"/>
    <w:rPr>
      <w:rFonts w:ascii="Calibri" w:hAnsi="Calibri"/>
      <w:sz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lorfulList-Accent11">
    <w:name w:val="Colorful List - Accent 11"/>
    <w:basedOn w:val="a0"/>
    <w:pPr>
      <w:spacing w:after="200" w:line="276" w:lineRule="auto"/>
      <w:ind w:left="720"/>
      <w:contextualSpacing/>
    </w:pPr>
  </w:style>
  <w:style w:type="character" w:customStyle="1" w:styleId="ad">
    <w:name w:val="Верхний колонтитул Знак"/>
    <w:link w:val="ac"/>
    <w:rPr>
      <w:rFonts w:ascii="Times New Roman" w:hAnsi="Times New Roman"/>
      <w:sz w:val="20"/>
      <w:lang w:eastAsia="ru-RU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0"/>
    <w:link w:val="aff"/>
    <w:rPr>
      <w:lang w:val="en-US"/>
    </w:rPr>
  </w:style>
  <w:style w:type="paragraph" w:styleId="aff0">
    <w:name w:val="annotation subject"/>
    <w:basedOn w:val="afe"/>
    <w:next w:val="afe"/>
    <w:link w:val="aff1"/>
    <w:rPr>
      <w:b/>
      <w:bCs/>
    </w:rPr>
  </w:style>
  <w:style w:type="character" w:customStyle="1" w:styleId="aff">
    <w:name w:val="Текст примечания Знак"/>
    <w:link w:val="afe"/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semiHidden/>
    <w:rPr>
      <w:rFonts w:eastAsia="Times New Roman"/>
      <w:sz w:val="22"/>
      <w:szCs w:val="22"/>
      <w:lang w:eastAsia="en-US"/>
    </w:rPr>
  </w:style>
  <w:style w:type="character" w:customStyle="1" w:styleId="aff1">
    <w:name w:val="Тема примечания Знак"/>
    <w:link w:val="aff0"/>
    <w:rPr>
      <w:rFonts w:eastAsia="Times New Roman"/>
      <w:b/>
      <w:bCs/>
      <w:lang w:eastAsia="en-US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/>
      <w:lang w:eastAsia="ru-RU"/>
    </w:rPr>
  </w:style>
  <w:style w:type="character" w:customStyle="1" w:styleId="1EB10">
    <w:name w:val="Заголовок 1 Знак;_EB_1 Знак"/>
    <w:link w:val="1EB1"/>
    <w:rPr>
      <w:rFonts w:ascii="Times New Roman" w:eastAsia="Times New Roman" w:hAnsi="Times New Roman"/>
      <w:b/>
      <w:caps/>
      <w:sz w:val="32"/>
      <w:szCs w:val="36"/>
      <w:lang w:val="en-US" w:eastAsia="en-US"/>
    </w:rPr>
  </w:style>
  <w:style w:type="character" w:customStyle="1" w:styleId="2EB20">
    <w:name w:val="Заголовок 2 Знак;_EB_2 Знак"/>
    <w:link w:val="2EB2"/>
    <w:rPr>
      <w:rFonts w:ascii="Times New Roman" w:eastAsia="Times New Roman" w:hAnsi="Times New Roman"/>
      <w:b/>
      <w:bCs/>
      <w:iCs/>
      <w:sz w:val="32"/>
      <w:szCs w:val="32"/>
      <w:lang w:val="en-US" w:eastAsia="en-US"/>
    </w:rPr>
  </w:style>
  <w:style w:type="character" w:customStyle="1" w:styleId="3EB30">
    <w:name w:val="Заголовок 3 Знак;_EB_3 Знак"/>
    <w:link w:val="3EB3"/>
    <w:rPr>
      <w:rFonts w:ascii="Times New Roman" w:eastAsia="Times New Roman" w:hAnsi="Times New Roman"/>
      <w:b/>
      <w:iCs/>
      <w:sz w:val="28"/>
      <w:szCs w:val="26"/>
      <w:lang w:val="en-US" w:eastAsia="en-US"/>
    </w:rPr>
  </w:style>
  <w:style w:type="character" w:customStyle="1" w:styleId="4EB40">
    <w:name w:val="Заголовок 4 Знак;_EB_4 Знак"/>
    <w:link w:val="4EB4"/>
    <w:rPr>
      <w:rFonts w:ascii="Times New Roman" w:eastAsia="Times New Roman" w:hAnsi="Times New Roman"/>
      <w:b/>
      <w:iCs/>
      <w:sz w:val="24"/>
      <w:szCs w:val="26"/>
      <w:lang w:val="en-US" w:eastAsia="en-US"/>
    </w:rPr>
  </w:style>
  <w:style w:type="character" w:customStyle="1" w:styleId="aff2">
    <w:name w:val="_Текст+абзац Знак"/>
    <w:link w:val="aff3"/>
    <w:rPr>
      <w:rFonts w:ascii="Times New Roman" w:hAnsi="Times New Roman"/>
      <w:spacing w:val="-2"/>
      <w:sz w:val="28"/>
      <w:szCs w:val="22"/>
      <w:lang w:val="ru-RU" w:eastAsia="en-US" w:bidi="ar-SA"/>
    </w:rPr>
  </w:style>
  <w:style w:type="paragraph" w:customStyle="1" w:styleId="aff3">
    <w:name w:val="_Текст+абзац"/>
    <w:link w:val="aff2"/>
    <w:pPr>
      <w:spacing w:line="360" w:lineRule="auto"/>
      <w:ind w:firstLine="567"/>
      <w:jc w:val="both"/>
    </w:pPr>
    <w:rPr>
      <w:rFonts w:ascii="Times New Roman" w:hAnsi="Times New Roman"/>
      <w:spacing w:val="-2"/>
      <w:sz w:val="28"/>
      <w:szCs w:val="22"/>
      <w:lang w:eastAsia="en-US"/>
    </w:rPr>
  </w:style>
  <w:style w:type="character" w:customStyle="1" w:styleId="EBNormal0">
    <w:name w:val="_EB_Normal Знак"/>
    <w:link w:val="EBNormal"/>
    <w:rPr>
      <w:sz w:val="24"/>
      <w:szCs w:val="22"/>
      <w:lang w:val="ru-RU" w:eastAsia="ru-RU" w:bidi="ar-SA"/>
    </w:rPr>
  </w:style>
  <w:style w:type="paragraph" w:customStyle="1" w:styleId="EBNormal">
    <w:name w:val="_EB_Normal"/>
    <w:link w:val="EBNormal0"/>
    <w:pPr>
      <w:spacing w:before="120" w:after="60"/>
      <w:ind w:firstLine="567"/>
      <w:contextualSpacing/>
      <w:jc w:val="both"/>
    </w:pPr>
    <w:rPr>
      <w:sz w:val="24"/>
      <w:szCs w:val="22"/>
      <w:lang w:eastAsia="ru-RU"/>
    </w:rPr>
  </w:style>
  <w:style w:type="paragraph" w:customStyle="1" w:styleId="EBSign">
    <w:name w:val="_EB_Sign"/>
    <w:basedOn w:val="a0"/>
    <w:pPr>
      <w:keepNext/>
      <w:spacing w:before="120" w:after="120"/>
      <w:contextualSpacing/>
      <w:jc w:val="center"/>
    </w:pPr>
    <w:rPr>
      <w:rFonts w:ascii="Times New Roman" w:hAnsi="Times New Roman"/>
      <w:b/>
      <w:sz w:val="28"/>
      <w:lang w:eastAsia="ru-RU"/>
    </w:rPr>
  </w:style>
  <w:style w:type="paragraph" w:styleId="33">
    <w:name w:val="Body Text Indent 3"/>
    <w:basedOn w:val="a0"/>
    <w:link w:val="34"/>
    <w:semiHidden/>
    <w:pPr>
      <w:spacing w:after="120"/>
      <w:ind w:left="283" w:firstLine="567"/>
      <w:jc w:val="both"/>
    </w:pPr>
    <w:rPr>
      <w:rFonts w:ascii="Times New Roman" w:hAnsi="Times New Roman"/>
      <w:sz w:val="16"/>
      <w:lang w:val="en-US" w:eastAsia="en-US"/>
    </w:rPr>
  </w:style>
  <w:style w:type="character" w:customStyle="1" w:styleId="34">
    <w:name w:val="Основной текст с отступом 3 Знак"/>
    <w:link w:val="33"/>
    <w:semiHidden/>
    <w:rPr>
      <w:rFonts w:ascii="Times New Roman" w:eastAsia="Times New Roman" w:hAnsi="Times New Roman"/>
      <w:sz w:val="16"/>
      <w:szCs w:val="20"/>
      <w:lang w:val="en-US" w:eastAsia="en-US"/>
    </w:rPr>
  </w:style>
  <w:style w:type="paragraph" w:customStyle="1" w:styleId="bodytexttableBodyTextTablecontentsbtBody3Corpsdetexteheadingtxtbodytxy2BodyText-Level22PlattetekstbodytesxttextspResumeText1heading3bodytext1bodytext2bt1bodytext3">
    <w:name w:val="Основной текст;body text table;Body Text Table;contents;bt;Body 3;Corps de texte;heading_txt;bodytxy2;Body Text - Level 2;??2;Platte tekst;body tesx;t;text;sp;Resume Text;Цитата1;heading3;body text1;body text2;bt1;body text3"/>
    <w:basedOn w:val="a0"/>
    <w:link w:val="bodytexttableBodyTextTablecontentsbtBody3Corpsdetexteheadingtxtbodytxy2BodyText-Level22Plattetekstbodytesxttextsp1"/>
    <w:semiHidden/>
    <w:pPr>
      <w:spacing w:after="240"/>
      <w:ind w:firstLine="567"/>
      <w:jc w:val="both"/>
    </w:pPr>
    <w:rPr>
      <w:rFonts w:ascii="Times New Roman" w:hAnsi="Times New Roman"/>
      <w:lang w:val="en-US" w:eastAsia="en-US"/>
    </w:rPr>
  </w:style>
  <w:style w:type="character" w:customStyle="1" w:styleId="bodytexttableBodyTextTablecontentsbtBody3Corpsdetexteheadingtxtbodytxy2BodyText-Level22Plattetekstbodytesxttextsp1">
    <w:name w:val="Основной текст Знак;body text table Знак;Body Text Table Знак;contents Знак;bt Знак;Body 3 Знак;Corps de texte Знак;heading_txt Знак;bodytxy2 Знак;Body Text - Level 2 Знак;??2 Знак;Platte tekst Знак;body tesx Знак;t Знак;text Знак;sp Знак;Цитата1 Знак"/>
    <w:link w:val="bodytexttableBodyTextTablecontentsbtBody3Corpsdetexteheadingtxtbodytxy2BodyText-Level22PlattetekstbodytesxttextspResumeText1heading3bodytext1bodytext2bt1bodytext3"/>
    <w:semiHidden/>
    <w:rPr>
      <w:rFonts w:ascii="Times New Roman" w:eastAsia="Times New Roman" w:hAnsi="Times New Roman"/>
      <w:sz w:val="20"/>
      <w:szCs w:val="20"/>
      <w:lang w:val="en-US" w:eastAsia="en-US"/>
    </w:rPr>
  </w:style>
  <w:style w:type="numbering" w:styleId="1ai">
    <w:name w:val="Outline List 1"/>
    <w:basedOn w:val="a3"/>
  </w:style>
  <w:style w:type="paragraph" w:customStyle="1" w:styleId="Iauiue">
    <w:name w:val="Iau?iue"/>
    <w:rPr>
      <w:rFonts w:ascii="Times New Roman" w:eastAsia="Times New Roman" w:hAnsi="Times New Roman"/>
      <w:lang w:eastAsia="ru-RU"/>
    </w:rPr>
  </w:style>
  <w:style w:type="paragraph" w:customStyle="1" w:styleId="Iauiue1">
    <w:name w:val="Iau?iue1"/>
    <w:pPr>
      <w:widowControl w:val="0"/>
    </w:pPr>
    <w:rPr>
      <w:rFonts w:ascii="Times New Roman" w:eastAsia="Times New Roman" w:hAnsi="Times New Roman"/>
      <w:lang w:eastAsia="ru-RU"/>
    </w:rPr>
  </w:style>
  <w:style w:type="paragraph" w:customStyle="1" w:styleId="Iniiaiieoaeno2">
    <w:name w:val="Iniiaiie oaeno 2"/>
    <w:basedOn w:val="Iauiue"/>
    <w:pPr>
      <w:spacing w:after="120"/>
      <w:ind w:firstLine="709"/>
      <w:jc w:val="both"/>
    </w:pPr>
    <w:rPr>
      <w:sz w:val="24"/>
    </w:rPr>
  </w:style>
  <w:style w:type="character" w:customStyle="1" w:styleId="af">
    <w:name w:val="Нижний колонтитул Знак"/>
    <w:link w:val="ae"/>
    <w:uiPriority w:val="99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aff4">
    <w:name w:val="Normal (Web)"/>
    <w:basedOn w:val="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Заг_Приложение"/>
    <w:basedOn w:val="1EB1"/>
    <w:next w:val="EBNormal"/>
    <w:pPr>
      <w:numPr>
        <w:numId w:val="3"/>
      </w:numPr>
      <w:ind w:left="0" w:firstLine="0"/>
    </w:pPr>
    <w:rPr>
      <w:lang w:eastAsia="en-US"/>
    </w:rPr>
  </w:style>
  <w:style w:type="paragraph" w:styleId="aff5">
    <w:name w:val="Document Map"/>
    <w:basedOn w:val="a0"/>
    <w:link w:val="aff6"/>
    <w:semiHidden/>
    <w:rPr>
      <w:rFonts w:ascii="Tahoma" w:hAnsi="Tahoma"/>
      <w:sz w:val="16"/>
      <w:szCs w:val="16"/>
      <w:lang w:val="en-US"/>
    </w:rPr>
  </w:style>
  <w:style w:type="character" w:customStyle="1" w:styleId="aff6">
    <w:name w:val="Схема документа Знак"/>
    <w:link w:val="aff5"/>
    <w:semiHidden/>
    <w:rPr>
      <w:rFonts w:ascii="Tahoma" w:eastAsia="Times New Roman" w:hAnsi="Tahoma"/>
      <w:sz w:val="16"/>
      <w:szCs w:val="16"/>
      <w:lang w:eastAsia="en-US"/>
    </w:rPr>
  </w:style>
  <w:style w:type="paragraph" w:customStyle="1" w:styleId="GOSTTablenorm">
    <w:name w:val="_GOST_Table_norm"/>
    <w:link w:val="GOSTTablenorm0"/>
    <w:pPr>
      <w:ind w:left="57" w:right="57"/>
      <w:jc w:val="both"/>
    </w:pPr>
    <w:rPr>
      <w:rFonts w:ascii="Times New Roman" w:eastAsia="Times New Roman" w:hAnsi="Times New Roman"/>
      <w:sz w:val="22"/>
      <w:lang w:eastAsia="ru-RU"/>
    </w:rPr>
  </w:style>
  <w:style w:type="character" w:customStyle="1" w:styleId="GOSTTablenorm0">
    <w:name w:val="_GOST_Table_norm Знак"/>
    <w:link w:val="GOSTTablenorm"/>
    <w:rPr>
      <w:rFonts w:ascii="Times New Roman" w:eastAsia="Times New Roman" w:hAnsi="Times New Roman"/>
      <w:sz w:val="22"/>
    </w:rPr>
  </w:style>
  <w:style w:type="character" w:customStyle="1" w:styleId="af6">
    <w:name w:val="Текст концевой сноски Знак"/>
    <w:link w:val="af5"/>
    <w:semiHidden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35EEBB-C755-41F5-82B6-BA05E04A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adm_local</dc:creator>
  <cp:lastModifiedBy>Афанасьева Вероника Борисовна</cp:lastModifiedBy>
  <cp:revision>11</cp:revision>
  <dcterms:created xsi:type="dcterms:W3CDTF">2022-03-03T09:36:00Z</dcterms:created>
  <dcterms:modified xsi:type="dcterms:W3CDTF">2022-06-23T11:25:00Z</dcterms:modified>
</cp:coreProperties>
</file>